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21D9" w14:textId="143211E6" w:rsidR="005D1954" w:rsidRPr="006314FD" w:rsidRDefault="005D1954" w:rsidP="005D1954">
      <w:pPr>
        <w:pStyle w:val="Sinespaciado"/>
        <w:jc w:val="center"/>
        <w:rPr>
          <w:rFonts w:ascii="Tahoma" w:hAnsi="Tahoma" w:cs="Tahoma"/>
          <w:b/>
          <w:bCs/>
        </w:rPr>
      </w:pPr>
      <w:bookmarkStart w:id="0" w:name="_Hlk196910422"/>
      <w:r w:rsidRPr="006314FD">
        <w:rPr>
          <w:rFonts w:ascii="Tahoma" w:hAnsi="Tahoma" w:cs="Tahoma"/>
          <w:b/>
          <w:bCs/>
        </w:rPr>
        <w:t xml:space="preserve">CONVOCATORIA OPD/CMD/SC/046/2025 </w:t>
      </w:r>
      <w:bookmarkStart w:id="1" w:name="_Hlk191642343"/>
      <w:r w:rsidRPr="006314FD">
        <w:rPr>
          <w:rFonts w:ascii="Tahoma" w:eastAsia="Arial" w:hAnsi="Tahoma" w:cs="Tahoma"/>
          <w:b/>
        </w:rPr>
        <w:t>“ADQUISICIÓN DE</w:t>
      </w:r>
      <w:r w:rsidRPr="006314FD">
        <w:rPr>
          <w:rFonts w:ascii="Tahoma" w:hAnsi="Tahoma" w:cs="Tahoma"/>
          <w:b/>
          <w:bCs/>
        </w:rPr>
        <w:t xml:space="preserve"> UNIFORMES DEPORTIVOS Y ENTRENAMIENTO PARA LOS SELECTIVOS DE FUTBOL DEL CONSEJO MUNICIPAL DEL DEPORTE (COMUDE) DE TLAJOMULCO DE ZÚÑIGA, JALISCO".</w:t>
      </w:r>
    </w:p>
    <w:p w14:paraId="793D3D52" w14:textId="77777777" w:rsidR="005D1954" w:rsidRDefault="005D1954" w:rsidP="005D1954">
      <w:pPr>
        <w:pStyle w:val="Sinespaciado"/>
        <w:jc w:val="center"/>
        <w:rPr>
          <w:rFonts w:ascii="Tahoma" w:hAnsi="Tahoma" w:cs="Tahoma"/>
          <w:b/>
          <w:bCs/>
        </w:rPr>
      </w:pPr>
    </w:p>
    <w:p w14:paraId="3D667B89" w14:textId="77777777" w:rsidR="005D1954" w:rsidRPr="00EF2B9F" w:rsidRDefault="005D1954" w:rsidP="005D1954">
      <w:pPr>
        <w:pStyle w:val="Sinespaciado"/>
        <w:jc w:val="center"/>
        <w:rPr>
          <w:rFonts w:ascii="Tahoma" w:hAnsi="Tahoma" w:cs="Tahoma"/>
          <w:b/>
          <w:bCs/>
        </w:rPr>
      </w:pPr>
    </w:p>
    <w:bookmarkEnd w:id="0"/>
    <w:bookmarkEnd w:id="1"/>
    <w:p w14:paraId="1F9DFD48" w14:textId="77777777" w:rsidR="005D1954" w:rsidRPr="00522C2D" w:rsidRDefault="005D1954" w:rsidP="005D1954">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2" w:name="_Hlk181781580"/>
      <w:r w:rsidRPr="00522C2D">
        <w:rPr>
          <w:rFonts w:ascii="Arial" w:eastAsia="Times New Roman" w:hAnsi="Arial" w:cs="Arial"/>
          <w:kern w:val="0"/>
          <w:szCs w:val="20"/>
          <w:lang w:eastAsia="es-MX"/>
          <w14:ligatures w14:val="none"/>
        </w:rPr>
        <w:t>calle Constitución Oriente no. 157, Int. B, en el Municipio d</w:t>
      </w:r>
      <w:bookmarkStart w:id="3" w:name="_Hlk182046638"/>
      <w:r w:rsidRPr="00522C2D">
        <w:rPr>
          <w:rFonts w:ascii="Arial" w:eastAsia="Times New Roman" w:hAnsi="Arial" w:cs="Arial"/>
          <w:kern w:val="0"/>
          <w:szCs w:val="20"/>
          <w:lang w:eastAsia="es-MX"/>
          <w14:ligatures w14:val="none"/>
        </w:rPr>
        <w:t>e Tlajomulco de Zúñiga, Jalisco</w:t>
      </w:r>
      <w:bookmarkEnd w:id="3"/>
      <w:r w:rsidRPr="00522C2D">
        <w:rPr>
          <w:rFonts w:ascii="Arial" w:eastAsia="Times New Roman" w:hAnsi="Arial" w:cs="Arial"/>
          <w:kern w:val="0"/>
          <w:szCs w:val="20"/>
          <w:lang w:eastAsia="es-MX"/>
          <w14:ligatures w14:val="none"/>
        </w:rPr>
        <w:t xml:space="preserve">, </w:t>
      </w:r>
      <w:bookmarkEnd w:id="2"/>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0B0A63B7" w14:textId="77777777" w:rsidR="005D1954" w:rsidRPr="00522C2D" w:rsidRDefault="005D1954" w:rsidP="005D1954">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D1954" w:rsidRPr="00522C2D" w14:paraId="5C7594DB" w14:textId="77777777" w:rsidTr="00735FEC">
        <w:trPr>
          <w:trHeight w:val="340"/>
        </w:trPr>
        <w:tc>
          <w:tcPr>
            <w:tcW w:w="4390" w:type="dxa"/>
          </w:tcPr>
          <w:p w14:paraId="28A00B92" w14:textId="77777777" w:rsidR="005D1954" w:rsidRPr="00CF592E" w:rsidRDefault="005D1954" w:rsidP="00735FEC">
            <w:pPr>
              <w:rPr>
                <w:rFonts w:ascii="Arial" w:eastAsia="Calibri" w:hAnsi="Arial" w:cs="Arial"/>
                <w:lang w:eastAsia="es-ES"/>
              </w:rPr>
            </w:pPr>
            <w:r w:rsidRPr="00CF592E">
              <w:rPr>
                <w:rFonts w:ascii="Arial" w:eastAsia="Calibri" w:hAnsi="Arial" w:cs="Arial"/>
                <w:lang w:eastAsia="es-ES"/>
              </w:rPr>
              <w:t xml:space="preserve">Origen de los Recursos </w:t>
            </w:r>
          </w:p>
        </w:tc>
        <w:tc>
          <w:tcPr>
            <w:tcW w:w="4677" w:type="dxa"/>
          </w:tcPr>
          <w:p w14:paraId="1EE89A56" w14:textId="77777777" w:rsidR="005D1954" w:rsidRPr="00CF592E" w:rsidRDefault="005D1954" w:rsidP="00735FEC">
            <w:pPr>
              <w:jc w:val="both"/>
              <w:rPr>
                <w:rFonts w:ascii="Arial" w:eastAsia="Calibri" w:hAnsi="Arial" w:cs="Arial"/>
                <w:lang w:eastAsia="es-ES"/>
              </w:rPr>
            </w:pPr>
            <w:r w:rsidRPr="00CF592E">
              <w:rPr>
                <w:rFonts w:ascii="Arial" w:eastAsia="Calibri" w:hAnsi="Arial" w:cs="Arial"/>
                <w:lang w:eastAsia="es-ES"/>
              </w:rPr>
              <w:t xml:space="preserve">Municipal </w:t>
            </w:r>
          </w:p>
        </w:tc>
      </w:tr>
      <w:tr w:rsidR="005D1954" w:rsidRPr="00522C2D" w14:paraId="5D3B680A" w14:textId="77777777" w:rsidTr="00735FEC">
        <w:tc>
          <w:tcPr>
            <w:tcW w:w="4390" w:type="dxa"/>
          </w:tcPr>
          <w:p w14:paraId="25DC7791" w14:textId="77777777" w:rsidR="005D1954" w:rsidRPr="00CF592E" w:rsidRDefault="005D1954" w:rsidP="00735FEC">
            <w:pPr>
              <w:jc w:val="both"/>
              <w:rPr>
                <w:rFonts w:ascii="Arial" w:eastAsia="Calibri" w:hAnsi="Arial" w:cs="Arial"/>
                <w:lang w:eastAsia="es-ES"/>
              </w:rPr>
            </w:pPr>
            <w:r w:rsidRPr="00CF592E">
              <w:rPr>
                <w:rFonts w:ascii="Arial" w:eastAsia="Calibri" w:hAnsi="Arial" w:cs="Arial"/>
                <w:lang w:eastAsia="es-ES"/>
              </w:rPr>
              <w:t xml:space="preserve">Carácter de la Licitación </w:t>
            </w:r>
          </w:p>
        </w:tc>
        <w:tc>
          <w:tcPr>
            <w:tcW w:w="4677" w:type="dxa"/>
          </w:tcPr>
          <w:p w14:paraId="15E3BFA2" w14:textId="77777777" w:rsidR="005D1954" w:rsidRPr="00CF592E" w:rsidRDefault="005D1954" w:rsidP="00735FEC">
            <w:pPr>
              <w:jc w:val="both"/>
              <w:rPr>
                <w:rFonts w:ascii="Arial" w:eastAsia="Calibri" w:hAnsi="Arial" w:cs="Arial"/>
                <w:lang w:eastAsia="es-ES"/>
              </w:rPr>
            </w:pPr>
            <w:r w:rsidRPr="00CF592E">
              <w:rPr>
                <w:rFonts w:ascii="Arial" w:eastAsia="Calibri" w:hAnsi="Arial" w:cs="Arial"/>
                <w:lang w:eastAsia="es-ES"/>
              </w:rPr>
              <w:t>Local</w:t>
            </w:r>
          </w:p>
        </w:tc>
      </w:tr>
      <w:tr w:rsidR="005D1954" w:rsidRPr="00522C2D" w14:paraId="3D1C7B3D" w14:textId="77777777" w:rsidTr="00735FEC">
        <w:tc>
          <w:tcPr>
            <w:tcW w:w="4390" w:type="dxa"/>
          </w:tcPr>
          <w:p w14:paraId="4B133EB2" w14:textId="77777777" w:rsidR="005D1954" w:rsidRPr="00CF592E" w:rsidRDefault="005D1954" w:rsidP="00735FEC">
            <w:pPr>
              <w:jc w:val="both"/>
              <w:rPr>
                <w:rFonts w:ascii="Arial" w:eastAsia="Calibri" w:hAnsi="Arial" w:cs="Arial"/>
                <w:lang w:eastAsia="es-ES"/>
              </w:rPr>
            </w:pPr>
            <w:r w:rsidRPr="00CF592E">
              <w:rPr>
                <w:rFonts w:ascii="Arial" w:eastAsia="Calibri" w:hAnsi="Arial" w:cs="Arial"/>
                <w:lang w:eastAsia="es-ES"/>
              </w:rPr>
              <w:t xml:space="preserve">Ejercicio Fiscal que abarca la Contratación </w:t>
            </w:r>
          </w:p>
        </w:tc>
        <w:tc>
          <w:tcPr>
            <w:tcW w:w="4677" w:type="dxa"/>
          </w:tcPr>
          <w:p w14:paraId="3C58FE31" w14:textId="77777777" w:rsidR="005D1954" w:rsidRPr="00CF592E" w:rsidRDefault="005D1954" w:rsidP="00735FEC">
            <w:pPr>
              <w:jc w:val="both"/>
              <w:rPr>
                <w:rFonts w:ascii="Arial" w:eastAsia="Calibri" w:hAnsi="Arial" w:cs="Arial"/>
                <w:lang w:eastAsia="es-ES"/>
              </w:rPr>
            </w:pPr>
            <w:r w:rsidRPr="00CF592E">
              <w:rPr>
                <w:rFonts w:ascii="Arial" w:eastAsia="Calibri" w:hAnsi="Arial" w:cs="Arial"/>
                <w:lang w:eastAsia="es-ES"/>
              </w:rPr>
              <w:t>2025</w:t>
            </w:r>
          </w:p>
        </w:tc>
      </w:tr>
      <w:tr w:rsidR="005D1954" w:rsidRPr="00522C2D" w14:paraId="2FAEBB8A" w14:textId="77777777" w:rsidTr="00735FEC">
        <w:tc>
          <w:tcPr>
            <w:tcW w:w="4390" w:type="dxa"/>
          </w:tcPr>
          <w:p w14:paraId="08B09A0C" w14:textId="77777777" w:rsidR="005D1954" w:rsidRPr="00CF592E" w:rsidRDefault="005D1954" w:rsidP="00735FEC">
            <w:pPr>
              <w:jc w:val="both"/>
              <w:rPr>
                <w:rFonts w:ascii="Arial" w:eastAsia="Calibri" w:hAnsi="Arial" w:cs="Arial"/>
                <w:lang w:eastAsia="es-ES"/>
              </w:rPr>
            </w:pPr>
            <w:r w:rsidRPr="00CF592E">
              <w:rPr>
                <w:rFonts w:ascii="Arial" w:eastAsia="Calibri" w:hAnsi="Arial" w:cs="Arial"/>
                <w:lang w:eastAsia="es-ES"/>
              </w:rPr>
              <w:t>Tipo de Contrato o Pedido (Orden de Compra)</w:t>
            </w:r>
          </w:p>
        </w:tc>
        <w:tc>
          <w:tcPr>
            <w:tcW w:w="4677" w:type="dxa"/>
          </w:tcPr>
          <w:p w14:paraId="7A126B63" w14:textId="77777777" w:rsidR="005D1954" w:rsidRPr="00CF592E" w:rsidRDefault="005D1954" w:rsidP="00735FEC">
            <w:pPr>
              <w:jc w:val="both"/>
              <w:rPr>
                <w:rFonts w:ascii="Arial" w:eastAsia="Calibri" w:hAnsi="Arial" w:cs="Arial"/>
                <w:lang w:eastAsia="es-ES"/>
              </w:rPr>
            </w:pPr>
            <w:r w:rsidRPr="00CF592E">
              <w:rPr>
                <w:rFonts w:ascii="Arial" w:eastAsia="Calibri" w:hAnsi="Arial" w:cs="Arial"/>
                <w:lang w:eastAsia="es-ES"/>
              </w:rPr>
              <w:t>Cerrado</w:t>
            </w:r>
          </w:p>
        </w:tc>
      </w:tr>
      <w:tr w:rsidR="005D1954" w:rsidRPr="00522C2D" w14:paraId="30E7FEAD" w14:textId="77777777" w:rsidTr="00735FEC">
        <w:tc>
          <w:tcPr>
            <w:tcW w:w="4390" w:type="dxa"/>
          </w:tcPr>
          <w:p w14:paraId="5D5D594C" w14:textId="77777777" w:rsidR="005D1954" w:rsidRPr="00CF592E" w:rsidRDefault="005D1954" w:rsidP="00735FEC">
            <w:pPr>
              <w:jc w:val="both"/>
              <w:rPr>
                <w:rFonts w:ascii="Arial" w:eastAsia="Calibri" w:hAnsi="Arial" w:cs="Arial"/>
                <w:lang w:eastAsia="es-ES"/>
              </w:rPr>
            </w:pPr>
            <w:r w:rsidRPr="00CF592E">
              <w:rPr>
                <w:rFonts w:ascii="Arial" w:eastAsia="Calibri" w:hAnsi="Arial" w:cs="Arial"/>
                <w:lang w:eastAsia="es-ES"/>
              </w:rPr>
              <w:t xml:space="preserve">Adjudicación de los Bienes o Servicios </w:t>
            </w:r>
          </w:p>
        </w:tc>
        <w:tc>
          <w:tcPr>
            <w:tcW w:w="4677" w:type="dxa"/>
          </w:tcPr>
          <w:p w14:paraId="6137B357" w14:textId="77777777" w:rsidR="005D1954" w:rsidRPr="005D1954" w:rsidRDefault="005D1954" w:rsidP="00735FEC">
            <w:pPr>
              <w:jc w:val="both"/>
              <w:rPr>
                <w:rFonts w:ascii="Arial" w:eastAsia="Calibri" w:hAnsi="Arial" w:cs="Arial"/>
                <w:b/>
                <w:lang w:eastAsia="es-ES"/>
              </w:rPr>
            </w:pPr>
            <w:r w:rsidRPr="005D1954">
              <w:rPr>
                <w:rFonts w:ascii="Arial" w:eastAsia="Calibri" w:hAnsi="Arial" w:cs="Arial"/>
                <w:b/>
                <w:lang w:eastAsia="es-ES"/>
              </w:rPr>
              <w:t>Se adjudicará a un solo proveedor.</w:t>
            </w:r>
          </w:p>
        </w:tc>
      </w:tr>
      <w:tr w:rsidR="005D1954" w:rsidRPr="00522C2D" w14:paraId="08507694" w14:textId="77777777" w:rsidTr="00735FEC">
        <w:tc>
          <w:tcPr>
            <w:tcW w:w="4390" w:type="dxa"/>
          </w:tcPr>
          <w:p w14:paraId="4F22062B" w14:textId="77777777" w:rsidR="005D1954" w:rsidRPr="00CF592E" w:rsidRDefault="005D1954" w:rsidP="00735FEC">
            <w:pPr>
              <w:jc w:val="both"/>
              <w:rPr>
                <w:rFonts w:ascii="Arial" w:eastAsia="Calibri" w:hAnsi="Arial" w:cs="Arial"/>
                <w:lang w:eastAsia="es-ES"/>
              </w:rPr>
            </w:pPr>
            <w:r w:rsidRPr="00CF592E">
              <w:rPr>
                <w:rFonts w:ascii="Arial" w:eastAsia="Calibri" w:hAnsi="Arial" w:cs="Arial"/>
                <w:lang w:eastAsia="es-ES"/>
              </w:rPr>
              <w:t>La partida presupuestal, de conformidad con el clasificador por objeto del gasto</w:t>
            </w:r>
          </w:p>
        </w:tc>
        <w:tc>
          <w:tcPr>
            <w:tcW w:w="4677" w:type="dxa"/>
          </w:tcPr>
          <w:p w14:paraId="675378DC" w14:textId="77777777" w:rsidR="005D1954" w:rsidRPr="005D1954" w:rsidRDefault="005D1954" w:rsidP="00735FEC">
            <w:pPr>
              <w:jc w:val="both"/>
              <w:rPr>
                <w:rFonts w:ascii="Arial" w:eastAsia="Calibri" w:hAnsi="Arial" w:cs="Arial"/>
                <w:lang w:eastAsia="es-ES"/>
              </w:rPr>
            </w:pPr>
            <w:r w:rsidRPr="005D1954">
              <w:rPr>
                <w:rFonts w:ascii="Arial" w:eastAsia="Calibri" w:hAnsi="Arial" w:cs="Arial"/>
                <w:lang w:eastAsia="es-ES"/>
              </w:rPr>
              <w:t>2711</w:t>
            </w:r>
          </w:p>
        </w:tc>
      </w:tr>
      <w:tr w:rsidR="005D1954" w:rsidRPr="00522C2D" w14:paraId="56123715" w14:textId="77777777" w:rsidTr="00735FEC">
        <w:tc>
          <w:tcPr>
            <w:tcW w:w="4390" w:type="dxa"/>
          </w:tcPr>
          <w:p w14:paraId="11E1B966" w14:textId="77777777" w:rsidR="005D1954" w:rsidRPr="00CF592E" w:rsidRDefault="005D1954" w:rsidP="00735FEC">
            <w:pPr>
              <w:jc w:val="both"/>
              <w:rPr>
                <w:rFonts w:ascii="Arial" w:eastAsia="Calibri" w:hAnsi="Arial" w:cs="Arial"/>
                <w:lang w:eastAsia="es-ES"/>
              </w:rPr>
            </w:pPr>
            <w:r w:rsidRPr="00CF592E">
              <w:rPr>
                <w:rFonts w:ascii="Arial" w:eastAsia="Calibri" w:hAnsi="Arial" w:cs="Arial"/>
                <w:lang w:eastAsia="es-ES"/>
              </w:rPr>
              <w:t xml:space="preserve">Criterio de evaluación de propuestas </w:t>
            </w:r>
          </w:p>
        </w:tc>
        <w:tc>
          <w:tcPr>
            <w:tcW w:w="4677" w:type="dxa"/>
          </w:tcPr>
          <w:p w14:paraId="1B924949" w14:textId="77777777" w:rsidR="005D1954" w:rsidRPr="00CF592E" w:rsidRDefault="005D1954" w:rsidP="00735FEC">
            <w:pPr>
              <w:jc w:val="both"/>
              <w:rPr>
                <w:rFonts w:ascii="Arial" w:eastAsia="Calibri" w:hAnsi="Arial" w:cs="Arial"/>
                <w:lang w:eastAsia="es-ES"/>
              </w:rPr>
            </w:pPr>
            <w:r w:rsidRPr="00CF592E">
              <w:rPr>
                <w:rFonts w:ascii="Arial" w:eastAsia="Calibri" w:hAnsi="Arial" w:cs="Arial"/>
                <w:lang w:eastAsia="es-ES"/>
              </w:rPr>
              <w:t>Binario</w:t>
            </w:r>
          </w:p>
        </w:tc>
      </w:tr>
      <w:tr w:rsidR="005D1954" w:rsidRPr="00522C2D" w14:paraId="5EC726B3" w14:textId="77777777" w:rsidTr="00735FEC">
        <w:tc>
          <w:tcPr>
            <w:tcW w:w="4390" w:type="dxa"/>
          </w:tcPr>
          <w:p w14:paraId="13D7F800" w14:textId="77777777" w:rsidR="005D1954" w:rsidRPr="00CF592E" w:rsidRDefault="005D1954" w:rsidP="00735FEC">
            <w:pPr>
              <w:jc w:val="both"/>
              <w:rPr>
                <w:rFonts w:ascii="Arial" w:eastAsia="Calibri" w:hAnsi="Arial" w:cs="Arial"/>
              </w:rPr>
            </w:pPr>
            <w:r w:rsidRPr="00CF592E">
              <w:rPr>
                <w:rFonts w:ascii="Arial" w:eastAsia="Calibri" w:hAnsi="Arial" w:cs="Arial"/>
              </w:rPr>
              <w:t>Fecha de Publicación</w:t>
            </w:r>
          </w:p>
        </w:tc>
        <w:tc>
          <w:tcPr>
            <w:tcW w:w="4677" w:type="dxa"/>
          </w:tcPr>
          <w:p w14:paraId="5F51C388" w14:textId="77777777" w:rsidR="005D1954" w:rsidRPr="00600991" w:rsidRDefault="005D1954" w:rsidP="00735FEC">
            <w:pPr>
              <w:spacing w:after="200" w:line="276" w:lineRule="auto"/>
              <w:jc w:val="both"/>
              <w:rPr>
                <w:rFonts w:ascii="Arial" w:eastAsia="Calibri" w:hAnsi="Arial" w:cs="Arial"/>
                <w:color w:val="000000"/>
              </w:rPr>
            </w:pPr>
            <w:r>
              <w:rPr>
                <w:rFonts w:ascii="Arial" w:eastAsia="Calibri" w:hAnsi="Arial" w:cs="Arial"/>
                <w:color w:val="000000"/>
              </w:rPr>
              <w:t>01 de agosto</w:t>
            </w:r>
            <w:r w:rsidRPr="00CF592E">
              <w:rPr>
                <w:rFonts w:ascii="Arial" w:eastAsia="Calibri" w:hAnsi="Arial" w:cs="Arial"/>
                <w:color w:val="000000"/>
              </w:rPr>
              <w:t xml:space="preserve"> del </w:t>
            </w:r>
            <w:r>
              <w:rPr>
                <w:rFonts w:ascii="Arial" w:eastAsia="Calibri" w:hAnsi="Arial" w:cs="Arial"/>
                <w:color w:val="000000"/>
              </w:rPr>
              <w:t xml:space="preserve">año </w:t>
            </w:r>
            <w:r w:rsidRPr="00CF592E">
              <w:rPr>
                <w:rFonts w:ascii="Arial" w:eastAsia="Calibri" w:hAnsi="Arial" w:cs="Arial"/>
                <w:color w:val="000000"/>
              </w:rPr>
              <w:t>2025</w:t>
            </w:r>
          </w:p>
        </w:tc>
      </w:tr>
      <w:tr w:rsidR="005D1954" w:rsidRPr="00522C2D" w14:paraId="38A05630" w14:textId="77777777" w:rsidTr="00735FEC">
        <w:tc>
          <w:tcPr>
            <w:tcW w:w="4390" w:type="dxa"/>
          </w:tcPr>
          <w:p w14:paraId="19248941" w14:textId="77777777" w:rsidR="005D1954" w:rsidRPr="00CF592E" w:rsidRDefault="005D1954" w:rsidP="00735FEC">
            <w:pPr>
              <w:pStyle w:val="Sinespaciado"/>
              <w:rPr>
                <w:rFonts w:ascii="Arial" w:hAnsi="Arial" w:cs="Arial"/>
              </w:rPr>
            </w:pPr>
            <w:r w:rsidRPr="00CF592E">
              <w:rPr>
                <w:rFonts w:ascii="Arial" w:hAnsi="Arial" w:cs="Arial"/>
              </w:rPr>
              <w:t>Aclaraciones</w:t>
            </w:r>
          </w:p>
        </w:tc>
        <w:tc>
          <w:tcPr>
            <w:tcW w:w="4677" w:type="dxa"/>
          </w:tcPr>
          <w:p w14:paraId="29B24F7E" w14:textId="77777777" w:rsidR="005D1954" w:rsidRPr="005D1954" w:rsidRDefault="005D1954" w:rsidP="00735FEC">
            <w:pPr>
              <w:pStyle w:val="Sinespaciado"/>
              <w:rPr>
                <w:rFonts w:ascii="Arial" w:hAnsi="Arial" w:cs="Arial"/>
                <w:color w:val="000000"/>
              </w:rPr>
            </w:pPr>
            <w:r w:rsidRPr="005D1954">
              <w:rPr>
                <w:rFonts w:ascii="Arial" w:hAnsi="Arial" w:cs="Arial"/>
              </w:rPr>
              <w:t>Al teléfono 01 (33) 32834400 Ext. 3263 o al correo electrónico: comprascomude@tlajomulco.gob.mx</w:t>
            </w:r>
          </w:p>
        </w:tc>
      </w:tr>
      <w:tr w:rsidR="005D1954" w:rsidRPr="00522C2D" w14:paraId="1BF2EAA4" w14:textId="77777777" w:rsidTr="00735FEC">
        <w:trPr>
          <w:trHeight w:val="1442"/>
        </w:trPr>
        <w:tc>
          <w:tcPr>
            <w:tcW w:w="4390" w:type="dxa"/>
          </w:tcPr>
          <w:p w14:paraId="7A1738DD" w14:textId="77777777" w:rsidR="005D1954" w:rsidRPr="00CF592E" w:rsidRDefault="005D1954" w:rsidP="00735FEC">
            <w:pPr>
              <w:spacing w:after="200"/>
              <w:jc w:val="both"/>
              <w:rPr>
                <w:rFonts w:ascii="Arial" w:eastAsia="Calibri" w:hAnsi="Arial" w:cs="Arial"/>
              </w:rPr>
            </w:pPr>
            <w:r w:rsidRPr="00CF592E">
              <w:rPr>
                <w:rFonts w:ascii="Arial" w:eastAsia="Calibri" w:hAnsi="Arial" w:cs="Arial"/>
              </w:rPr>
              <w:t xml:space="preserve">Fecha y hora límite para entrega de propuestas </w:t>
            </w:r>
          </w:p>
        </w:tc>
        <w:tc>
          <w:tcPr>
            <w:tcW w:w="4677" w:type="dxa"/>
          </w:tcPr>
          <w:p w14:paraId="67ED76C9" w14:textId="732C0103" w:rsidR="005D1954" w:rsidRPr="005D1954" w:rsidRDefault="005D1954" w:rsidP="00735FEC">
            <w:pPr>
              <w:spacing w:after="200"/>
              <w:jc w:val="both"/>
              <w:rPr>
                <w:rFonts w:ascii="Arial" w:eastAsia="Calibri" w:hAnsi="Arial" w:cs="Arial"/>
                <w:color w:val="000000"/>
              </w:rPr>
            </w:pPr>
            <w:r w:rsidRPr="005D1954">
              <w:rPr>
                <w:rFonts w:ascii="Arial" w:eastAsia="Calibri" w:hAnsi="Arial" w:cs="Arial"/>
                <w:color w:val="000000"/>
              </w:rPr>
              <w:t>0</w:t>
            </w:r>
            <w:r>
              <w:rPr>
                <w:rFonts w:ascii="Arial" w:eastAsia="Calibri" w:hAnsi="Arial" w:cs="Arial"/>
                <w:color w:val="000000"/>
              </w:rPr>
              <w:t>6</w:t>
            </w:r>
            <w:r w:rsidRPr="005D1954">
              <w:rPr>
                <w:rFonts w:ascii="Arial" w:eastAsia="Calibri" w:hAnsi="Arial" w:cs="Arial"/>
                <w:color w:val="000000"/>
              </w:rPr>
              <w:t xml:space="preserve"> de agosto del año 2025 a las </w:t>
            </w:r>
            <w:r w:rsidRPr="005D1954">
              <w:rPr>
                <w:rFonts w:ascii="Arial" w:eastAsia="Calibri" w:hAnsi="Arial" w:cs="Arial"/>
              </w:rPr>
              <w:t>13:00 horas, Oficinas del Órgano de Control Interno de Tlajomulco de Zúñiga, ubicado en calle Vallarta poniente #59, colonia centro, en Tlajomulco de Zúñiga, Jalisco.</w:t>
            </w:r>
          </w:p>
        </w:tc>
      </w:tr>
      <w:tr w:rsidR="005D1954" w:rsidRPr="00522C2D" w14:paraId="67CE036D" w14:textId="77777777" w:rsidTr="00735FEC">
        <w:trPr>
          <w:trHeight w:val="1233"/>
        </w:trPr>
        <w:tc>
          <w:tcPr>
            <w:tcW w:w="4390" w:type="dxa"/>
          </w:tcPr>
          <w:p w14:paraId="51206573" w14:textId="77777777" w:rsidR="005D1954" w:rsidRPr="00CF592E" w:rsidRDefault="005D1954" w:rsidP="00735FEC">
            <w:pPr>
              <w:spacing w:after="200"/>
              <w:jc w:val="both"/>
              <w:rPr>
                <w:rFonts w:ascii="Arial" w:eastAsia="Calibri" w:hAnsi="Arial" w:cs="Arial"/>
              </w:rPr>
            </w:pPr>
            <w:r w:rsidRPr="00CF592E">
              <w:rPr>
                <w:rFonts w:ascii="Arial" w:eastAsia="Calibri" w:hAnsi="Arial" w:cs="Arial"/>
              </w:rPr>
              <w:t>Apertura de propuestas. Se invita a los licitantes a participar en el evento</w:t>
            </w:r>
          </w:p>
        </w:tc>
        <w:tc>
          <w:tcPr>
            <w:tcW w:w="4677" w:type="dxa"/>
          </w:tcPr>
          <w:p w14:paraId="62E0DEBE" w14:textId="172B80DC" w:rsidR="005D1954" w:rsidRPr="005D1954" w:rsidRDefault="005D1954" w:rsidP="00735FEC">
            <w:pPr>
              <w:spacing w:after="200"/>
              <w:jc w:val="both"/>
              <w:rPr>
                <w:rFonts w:ascii="Arial" w:eastAsia="Calibri" w:hAnsi="Arial" w:cs="Arial"/>
                <w:color w:val="000000"/>
              </w:rPr>
            </w:pPr>
            <w:r w:rsidRPr="005D1954">
              <w:rPr>
                <w:rFonts w:ascii="Arial" w:eastAsia="Calibri" w:hAnsi="Arial" w:cs="Arial"/>
                <w:color w:val="000000"/>
              </w:rPr>
              <w:t>0</w:t>
            </w:r>
            <w:r>
              <w:rPr>
                <w:rFonts w:ascii="Arial" w:eastAsia="Calibri" w:hAnsi="Arial" w:cs="Arial"/>
                <w:color w:val="000000"/>
              </w:rPr>
              <w:t>6</w:t>
            </w:r>
            <w:r w:rsidRPr="005D1954">
              <w:rPr>
                <w:rFonts w:ascii="Arial" w:eastAsia="Calibri" w:hAnsi="Arial" w:cs="Arial"/>
                <w:color w:val="000000"/>
              </w:rPr>
              <w:t xml:space="preserve"> de agosto del año 2025, a las </w:t>
            </w:r>
            <w:r w:rsidRPr="005D1954">
              <w:rPr>
                <w:rFonts w:ascii="Arial" w:eastAsia="Calibri" w:hAnsi="Arial" w:cs="Arial"/>
              </w:rPr>
              <w:t>13:10 horas, Oficinas del Órgano de Control Interno de Tlajomulco de Zúñiga, ubicado en calle Vallarta poniente #59, colonia centro, en Tlajomulco de Zúñiga, Jalisco.</w:t>
            </w:r>
          </w:p>
        </w:tc>
      </w:tr>
      <w:tr w:rsidR="005D1954" w:rsidRPr="00522C2D" w14:paraId="12CEEC82" w14:textId="77777777" w:rsidTr="00735FEC">
        <w:trPr>
          <w:trHeight w:val="669"/>
        </w:trPr>
        <w:tc>
          <w:tcPr>
            <w:tcW w:w="4390" w:type="dxa"/>
          </w:tcPr>
          <w:p w14:paraId="656655B8" w14:textId="77777777" w:rsidR="005D1954" w:rsidRPr="00CF592E" w:rsidRDefault="005D1954" w:rsidP="00735FEC">
            <w:pPr>
              <w:spacing w:after="200"/>
              <w:jc w:val="both"/>
              <w:rPr>
                <w:rFonts w:ascii="Arial" w:eastAsia="Calibri" w:hAnsi="Arial" w:cs="Arial"/>
              </w:rPr>
            </w:pPr>
            <w:r w:rsidRPr="00CF592E">
              <w:rPr>
                <w:rFonts w:ascii="Arial" w:eastAsia="Calibri" w:hAnsi="Arial" w:cs="Arial"/>
              </w:rPr>
              <w:t xml:space="preserve">Fecha de Publicación de Fallo </w:t>
            </w:r>
          </w:p>
        </w:tc>
        <w:tc>
          <w:tcPr>
            <w:tcW w:w="4677" w:type="dxa"/>
          </w:tcPr>
          <w:p w14:paraId="21F36DFB" w14:textId="77777777" w:rsidR="005D1954" w:rsidRPr="00CF592E" w:rsidRDefault="005D1954" w:rsidP="00735FEC">
            <w:pPr>
              <w:spacing w:after="200"/>
              <w:jc w:val="both"/>
              <w:rPr>
                <w:rFonts w:ascii="Arial" w:eastAsia="Calibri" w:hAnsi="Arial" w:cs="Arial"/>
              </w:rPr>
            </w:pPr>
            <w:r w:rsidRPr="00CF592E">
              <w:rPr>
                <w:rFonts w:ascii="Arial" w:eastAsia="Calibri" w:hAnsi="Arial" w:cs="Arial"/>
              </w:rPr>
              <w:t>Desde la fecha de apertura de propuestas o hasta 20 días posteriores</w:t>
            </w:r>
          </w:p>
        </w:tc>
      </w:tr>
      <w:tr w:rsidR="005D1954" w:rsidRPr="00522C2D" w14:paraId="5A62BB9B" w14:textId="77777777" w:rsidTr="00735FEC">
        <w:trPr>
          <w:trHeight w:val="906"/>
        </w:trPr>
        <w:tc>
          <w:tcPr>
            <w:tcW w:w="4390" w:type="dxa"/>
          </w:tcPr>
          <w:p w14:paraId="27540527" w14:textId="77777777" w:rsidR="005D1954" w:rsidRPr="00CF592E" w:rsidRDefault="005D1954" w:rsidP="00735FEC">
            <w:pPr>
              <w:rPr>
                <w:rFonts w:ascii="Arial" w:eastAsia="Calibri" w:hAnsi="Arial" w:cs="Arial"/>
              </w:rPr>
            </w:pPr>
            <w:r w:rsidRPr="00CF592E">
              <w:rPr>
                <w:rFonts w:ascii="Arial" w:eastAsia="Calibri" w:hAnsi="Arial" w:cs="Arial"/>
              </w:rPr>
              <w:t>Domicilio de las Oficinas del Órgano de Control Interno donde podrán presentarse inconformidades.</w:t>
            </w:r>
          </w:p>
        </w:tc>
        <w:tc>
          <w:tcPr>
            <w:tcW w:w="4677" w:type="dxa"/>
          </w:tcPr>
          <w:p w14:paraId="5D567F69" w14:textId="77777777" w:rsidR="005D1954" w:rsidRPr="00CF592E" w:rsidRDefault="005D1954" w:rsidP="00735FEC">
            <w:pPr>
              <w:rPr>
                <w:rFonts w:ascii="Arial" w:eastAsia="Calibri" w:hAnsi="Arial" w:cs="Arial"/>
              </w:rPr>
            </w:pPr>
            <w:r w:rsidRPr="00CF592E">
              <w:rPr>
                <w:rFonts w:ascii="Arial" w:eastAsia="Calibri" w:hAnsi="Arial" w:cs="Arial"/>
              </w:rPr>
              <w:t xml:space="preserve">Calle </w:t>
            </w:r>
            <w:r>
              <w:rPr>
                <w:rFonts w:ascii="Arial" w:eastAsia="Calibri" w:hAnsi="Arial" w:cs="Arial"/>
              </w:rPr>
              <w:t>Vallarta poniente</w:t>
            </w:r>
            <w:r w:rsidRPr="00CF592E">
              <w:rPr>
                <w:rFonts w:ascii="Arial" w:eastAsia="Calibri" w:hAnsi="Arial" w:cs="Arial"/>
              </w:rPr>
              <w:t xml:space="preserve"> #</w:t>
            </w:r>
            <w:r>
              <w:rPr>
                <w:rFonts w:ascii="Arial" w:eastAsia="Calibri" w:hAnsi="Arial" w:cs="Arial"/>
              </w:rPr>
              <w:t>59</w:t>
            </w:r>
            <w:r w:rsidRPr="00CF592E">
              <w:rPr>
                <w:rFonts w:ascii="Arial" w:eastAsia="Calibri" w:hAnsi="Arial" w:cs="Arial"/>
              </w:rPr>
              <w:t>, colonia centro en Tlajomulco de Zúñiga, Jalisco.</w:t>
            </w:r>
          </w:p>
        </w:tc>
      </w:tr>
    </w:tbl>
    <w:p w14:paraId="18C408B2" w14:textId="77777777" w:rsidR="005D1954" w:rsidRDefault="005D1954" w:rsidP="005D1954">
      <w:pPr>
        <w:tabs>
          <w:tab w:val="left" w:pos="5100"/>
        </w:tabs>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ab/>
      </w:r>
    </w:p>
    <w:p w14:paraId="338E50E8" w14:textId="77777777" w:rsidR="005D1954" w:rsidRDefault="005D1954" w:rsidP="005D1954">
      <w:pPr>
        <w:spacing w:after="0" w:line="240" w:lineRule="auto"/>
        <w:ind w:right="49"/>
        <w:jc w:val="both"/>
        <w:rPr>
          <w:rFonts w:ascii="Arial" w:eastAsia="Times New Roman" w:hAnsi="Arial" w:cs="Arial"/>
          <w:kern w:val="0"/>
          <w:lang w:eastAsia="es-ES"/>
          <w14:ligatures w14:val="none"/>
        </w:rPr>
      </w:pPr>
      <w:r w:rsidRPr="008130D4">
        <w:rPr>
          <w:rFonts w:ascii="Arial" w:eastAsia="Times New Roman" w:hAnsi="Arial" w:cs="Arial"/>
          <w:kern w:val="0"/>
          <w:lang w:eastAsia="es-ES"/>
          <w14:ligatures w14:val="none"/>
        </w:rPr>
        <w:tab/>
      </w:r>
    </w:p>
    <w:p w14:paraId="75C2AF9E" w14:textId="77777777" w:rsidR="005D1954" w:rsidRPr="008130D4" w:rsidRDefault="005D1954" w:rsidP="005D1954">
      <w:pPr>
        <w:spacing w:after="0" w:line="240" w:lineRule="auto"/>
        <w:ind w:right="49"/>
        <w:jc w:val="both"/>
        <w:rPr>
          <w:rFonts w:ascii="Arial" w:eastAsia="Times New Roman" w:hAnsi="Arial" w:cs="Arial"/>
          <w:kern w:val="0"/>
          <w:lang w:eastAsia="es-ES"/>
          <w14:ligatures w14:val="none"/>
        </w:rPr>
      </w:pPr>
    </w:p>
    <w:p w14:paraId="48D82A59" w14:textId="77777777" w:rsidR="005D1954" w:rsidRPr="00835BE8" w:rsidRDefault="005D1954" w:rsidP="005D1954">
      <w:pPr>
        <w:tabs>
          <w:tab w:val="left" w:pos="5100"/>
        </w:tabs>
        <w:spacing w:after="0" w:line="240" w:lineRule="auto"/>
        <w:jc w:val="both"/>
        <w:rPr>
          <w:rFonts w:ascii="Calibri" w:eastAsia="Times New Roman" w:hAnsi="Calibri" w:cs="Times New Roman"/>
          <w:bCs/>
          <w:kern w:val="0"/>
          <w:lang w:eastAsia="es-MX"/>
          <w14:ligatures w14:val="none"/>
        </w:rPr>
      </w:pPr>
    </w:p>
    <w:p w14:paraId="27DD6C2E" w14:textId="77777777" w:rsidR="005D1954" w:rsidRDefault="005D1954" w:rsidP="005D1954">
      <w:pPr>
        <w:tabs>
          <w:tab w:val="left" w:pos="5100"/>
        </w:tabs>
        <w:spacing w:after="0" w:line="240" w:lineRule="auto"/>
        <w:jc w:val="both"/>
        <w:rPr>
          <w:rFonts w:ascii="Arial" w:eastAsia="Times New Roman" w:hAnsi="Arial" w:cs="Arial"/>
          <w:bCs/>
          <w:kern w:val="0"/>
          <w:lang w:eastAsia="es-MX"/>
          <w14:ligatures w14:val="none"/>
        </w:rPr>
      </w:pPr>
    </w:p>
    <w:tbl>
      <w:tblPr>
        <w:tblStyle w:val="Tablaconcuadrcula1"/>
        <w:tblpPr w:leftFromText="141" w:rightFromText="141" w:vertAnchor="text" w:horzAnchor="margin" w:tblpXSpec="center" w:tblpY="7"/>
        <w:tblW w:w="9615" w:type="dxa"/>
        <w:tblLook w:val="04A0" w:firstRow="1" w:lastRow="0" w:firstColumn="1" w:lastColumn="0" w:noHBand="0" w:noVBand="1"/>
      </w:tblPr>
      <w:tblGrid>
        <w:gridCol w:w="1022"/>
        <w:gridCol w:w="6242"/>
        <w:gridCol w:w="1187"/>
        <w:gridCol w:w="1164"/>
      </w:tblGrid>
      <w:tr w:rsidR="005D1954" w:rsidRPr="00965F96" w14:paraId="7970791C" w14:textId="77777777" w:rsidTr="00735FEC">
        <w:trPr>
          <w:trHeight w:val="240"/>
        </w:trPr>
        <w:tc>
          <w:tcPr>
            <w:tcW w:w="1022" w:type="dxa"/>
            <w:shd w:val="clear" w:color="auto" w:fill="000000"/>
            <w:noWrap/>
          </w:tcPr>
          <w:p w14:paraId="748BDE00" w14:textId="77777777" w:rsidR="005D1954" w:rsidRPr="00682CA3" w:rsidRDefault="005D1954" w:rsidP="00735FEC">
            <w:pPr>
              <w:jc w:val="center"/>
              <w:rPr>
                <w:rFonts w:ascii="Verdana" w:eastAsia="Calibri" w:hAnsi="Verdana" w:cs="Times New Roman"/>
                <w:sz w:val="18"/>
                <w:szCs w:val="18"/>
              </w:rPr>
            </w:pPr>
            <w:bookmarkStart w:id="4" w:name="_Hlk181801927"/>
            <w:bookmarkStart w:id="5" w:name="_Hlk181865780"/>
            <w:r w:rsidRPr="00682CA3">
              <w:rPr>
                <w:rFonts w:ascii="Verdana" w:eastAsia="Calibri" w:hAnsi="Verdana" w:cs="Times New Roman"/>
                <w:sz w:val="18"/>
                <w:szCs w:val="18"/>
              </w:rPr>
              <w:t>PARTIDA</w:t>
            </w:r>
          </w:p>
        </w:tc>
        <w:tc>
          <w:tcPr>
            <w:tcW w:w="6242" w:type="dxa"/>
            <w:tcBorders>
              <w:top w:val="nil"/>
            </w:tcBorders>
            <w:shd w:val="clear" w:color="auto" w:fill="000000"/>
            <w:noWrap/>
          </w:tcPr>
          <w:p w14:paraId="34D0962B" w14:textId="77777777" w:rsidR="005D1954" w:rsidRPr="00682CA3" w:rsidRDefault="005D1954" w:rsidP="00735FEC">
            <w:pPr>
              <w:widowControl w:val="0"/>
              <w:autoSpaceDE w:val="0"/>
              <w:autoSpaceDN w:val="0"/>
              <w:spacing w:before="11" w:line="248" w:lineRule="exact"/>
              <w:ind w:left="21"/>
              <w:jc w:val="center"/>
              <w:rPr>
                <w:rFonts w:ascii="Verdana" w:eastAsia="Calibri" w:hAnsi="Verdana" w:cs="Calibri"/>
                <w:sz w:val="18"/>
                <w:szCs w:val="18"/>
                <w:lang w:val="es-ES"/>
              </w:rPr>
            </w:pPr>
            <w:r w:rsidRPr="00682CA3">
              <w:rPr>
                <w:rFonts w:ascii="Verdana" w:eastAsia="Calibri" w:hAnsi="Verdana" w:cs="Calibri"/>
                <w:sz w:val="18"/>
                <w:szCs w:val="18"/>
                <w:lang w:val="es-ES"/>
              </w:rPr>
              <w:t>DESCRIPCION</w:t>
            </w:r>
          </w:p>
        </w:tc>
        <w:tc>
          <w:tcPr>
            <w:tcW w:w="1187" w:type="dxa"/>
            <w:shd w:val="clear" w:color="auto" w:fill="000000"/>
            <w:noWrap/>
          </w:tcPr>
          <w:p w14:paraId="411DC650" w14:textId="77777777" w:rsidR="005D1954" w:rsidRPr="00682CA3" w:rsidRDefault="005D1954" w:rsidP="00735FEC">
            <w:pPr>
              <w:jc w:val="center"/>
              <w:rPr>
                <w:rFonts w:ascii="Verdana" w:eastAsia="Calibri" w:hAnsi="Verdana" w:cs="Times New Roman"/>
                <w:sz w:val="18"/>
                <w:szCs w:val="18"/>
              </w:rPr>
            </w:pPr>
            <w:r w:rsidRPr="00682CA3">
              <w:rPr>
                <w:rFonts w:ascii="Verdana" w:eastAsia="Calibri" w:hAnsi="Verdana" w:cs="Times New Roman"/>
                <w:sz w:val="18"/>
                <w:szCs w:val="18"/>
              </w:rPr>
              <w:t>CANTIDAD</w:t>
            </w:r>
          </w:p>
        </w:tc>
        <w:tc>
          <w:tcPr>
            <w:tcW w:w="1164" w:type="dxa"/>
            <w:shd w:val="clear" w:color="auto" w:fill="000000"/>
          </w:tcPr>
          <w:p w14:paraId="2E4DCAF9" w14:textId="77777777" w:rsidR="005D1954" w:rsidRPr="00682CA3" w:rsidRDefault="005D1954" w:rsidP="00735FEC">
            <w:pPr>
              <w:jc w:val="center"/>
              <w:rPr>
                <w:rFonts w:ascii="Verdana" w:eastAsia="Calibri" w:hAnsi="Verdana" w:cs="Times New Roman"/>
                <w:sz w:val="18"/>
                <w:szCs w:val="18"/>
              </w:rPr>
            </w:pPr>
            <w:r w:rsidRPr="00682CA3">
              <w:rPr>
                <w:rFonts w:ascii="Verdana" w:eastAsia="Calibri" w:hAnsi="Verdana" w:cs="Times New Roman"/>
                <w:sz w:val="18"/>
                <w:szCs w:val="18"/>
              </w:rPr>
              <w:t>U/M</w:t>
            </w:r>
          </w:p>
        </w:tc>
      </w:tr>
      <w:bookmarkEnd w:id="4"/>
      <w:tr w:rsidR="005D1954" w:rsidRPr="00965F96" w14:paraId="7BA3AEB9" w14:textId="77777777" w:rsidTr="00735FEC">
        <w:trPr>
          <w:trHeight w:val="1137"/>
        </w:trPr>
        <w:tc>
          <w:tcPr>
            <w:tcW w:w="1022" w:type="dxa"/>
            <w:noWrap/>
          </w:tcPr>
          <w:p w14:paraId="6AE33263" w14:textId="77777777" w:rsidR="005D1954" w:rsidRPr="00682CA3" w:rsidRDefault="005D1954" w:rsidP="00735FEC">
            <w:pPr>
              <w:jc w:val="center"/>
              <w:rPr>
                <w:sz w:val="18"/>
                <w:szCs w:val="18"/>
              </w:rPr>
            </w:pPr>
          </w:p>
          <w:p w14:paraId="2910ECB0" w14:textId="77777777" w:rsidR="005D1954" w:rsidRPr="00682CA3" w:rsidRDefault="005D1954" w:rsidP="00735FEC">
            <w:pPr>
              <w:jc w:val="center"/>
              <w:rPr>
                <w:sz w:val="18"/>
                <w:szCs w:val="18"/>
              </w:rPr>
            </w:pPr>
          </w:p>
          <w:p w14:paraId="0954E4FF" w14:textId="77777777" w:rsidR="005D1954" w:rsidRPr="00682CA3" w:rsidRDefault="005D1954" w:rsidP="00735FEC">
            <w:pPr>
              <w:jc w:val="center"/>
              <w:rPr>
                <w:rFonts w:ascii="Verdana" w:eastAsia="Calibri" w:hAnsi="Verdana" w:cs="Times New Roman"/>
                <w:sz w:val="18"/>
                <w:szCs w:val="18"/>
              </w:rPr>
            </w:pPr>
            <w:r w:rsidRPr="00682CA3">
              <w:rPr>
                <w:sz w:val="18"/>
                <w:szCs w:val="18"/>
              </w:rPr>
              <w:t>1</w:t>
            </w:r>
          </w:p>
        </w:tc>
        <w:tc>
          <w:tcPr>
            <w:tcW w:w="6242" w:type="dxa"/>
            <w:noWrap/>
          </w:tcPr>
          <w:p w14:paraId="18E1C1F0" w14:textId="77777777" w:rsidR="005D1954" w:rsidRDefault="005D1954" w:rsidP="00735FEC">
            <w:pPr>
              <w:jc w:val="both"/>
              <w:rPr>
                <w:rFonts w:ascii="Verdana" w:eastAsia="Times New Roman" w:hAnsi="Verdana" w:cs="Arial"/>
                <w:color w:val="000000"/>
                <w:sz w:val="18"/>
                <w:szCs w:val="18"/>
                <w:lang w:eastAsia="es-MX"/>
              </w:rPr>
            </w:pPr>
            <w:r w:rsidRPr="009F06FC">
              <w:rPr>
                <w:rFonts w:ascii="Verdana" w:eastAsia="Times New Roman" w:hAnsi="Verdana" w:cs="Arial"/>
                <w:b/>
                <w:bCs/>
                <w:color w:val="000000"/>
                <w:sz w:val="18"/>
                <w:szCs w:val="18"/>
                <w:lang w:eastAsia="es-MX"/>
              </w:rPr>
              <w:t>Conjunto deportivo (playera, short y</w:t>
            </w:r>
            <w:r>
              <w:rPr>
                <w:rFonts w:ascii="Verdana" w:eastAsia="Times New Roman" w:hAnsi="Verdana" w:cs="Arial"/>
                <w:b/>
                <w:bCs/>
                <w:color w:val="000000"/>
                <w:sz w:val="18"/>
                <w:szCs w:val="18"/>
                <w:lang w:eastAsia="es-MX"/>
              </w:rPr>
              <w:t xml:space="preserve"> calcetas</w:t>
            </w:r>
            <w:r w:rsidRPr="009F06FC">
              <w:rPr>
                <w:rFonts w:ascii="Verdana" w:eastAsia="Times New Roman" w:hAnsi="Verdana" w:cs="Arial"/>
                <w:b/>
                <w:bCs/>
                <w:color w:val="000000"/>
                <w:sz w:val="18"/>
                <w:szCs w:val="18"/>
                <w:lang w:eastAsia="es-MX"/>
              </w:rPr>
              <w:t>)</w:t>
            </w:r>
            <w:r>
              <w:rPr>
                <w:rFonts w:ascii="Verdana" w:eastAsia="Times New Roman" w:hAnsi="Verdana" w:cs="Arial"/>
                <w:color w:val="000000"/>
                <w:sz w:val="18"/>
                <w:szCs w:val="18"/>
                <w:lang w:eastAsia="es-MX"/>
              </w:rPr>
              <w:t xml:space="preserve"> </w:t>
            </w:r>
            <w:r w:rsidRPr="00682CA3">
              <w:rPr>
                <w:rFonts w:ascii="Verdana" w:eastAsia="Times New Roman" w:hAnsi="Verdana" w:cs="Arial"/>
                <w:color w:val="000000"/>
                <w:sz w:val="18"/>
                <w:szCs w:val="18"/>
                <w:lang w:eastAsia="es-MX"/>
              </w:rPr>
              <w:t xml:space="preserve">de futbol soccer para caballero </w:t>
            </w:r>
            <w:r>
              <w:rPr>
                <w:rFonts w:ascii="Verdana" w:eastAsia="Times New Roman" w:hAnsi="Verdana" w:cs="Arial"/>
                <w:color w:val="000000"/>
                <w:sz w:val="18"/>
                <w:szCs w:val="18"/>
                <w:lang w:eastAsia="es-MX"/>
              </w:rPr>
              <w:t>y dama (Juegos oficiales) con las siguientes características</w:t>
            </w:r>
            <w:r w:rsidRPr="00682CA3">
              <w:rPr>
                <w:rFonts w:ascii="Verdana" w:eastAsia="Times New Roman" w:hAnsi="Verdana" w:cs="Arial"/>
                <w:color w:val="000000"/>
                <w:sz w:val="18"/>
                <w:szCs w:val="18"/>
                <w:lang w:eastAsia="es-MX"/>
              </w:rPr>
              <w:t xml:space="preserve">: </w:t>
            </w:r>
            <w:r w:rsidRPr="009F06FC">
              <w:rPr>
                <w:rFonts w:ascii="Verdana" w:eastAsia="Times New Roman" w:hAnsi="Verdana" w:cs="Arial"/>
                <w:b/>
                <w:bCs/>
                <w:color w:val="000000"/>
                <w:sz w:val="18"/>
                <w:szCs w:val="18"/>
                <w:u w:val="single"/>
                <w:lang w:eastAsia="es-MX"/>
              </w:rPr>
              <w:t xml:space="preserve">playera </w:t>
            </w:r>
            <w:r>
              <w:rPr>
                <w:rFonts w:ascii="Verdana" w:eastAsia="Times New Roman" w:hAnsi="Verdana" w:cs="Arial"/>
                <w:b/>
                <w:bCs/>
                <w:color w:val="000000"/>
                <w:sz w:val="18"/>
                <w:szCs w:val="18"/>
                <w:u w:val="single"/>
                <w:lang w:eastAsia="es-MX"/>
              </w:rPr>
              <w:t>y</w:t>
            </w:r>
            <w:r w:rsidRPr="009F06FC">
              <w:rPr>
                <w:rFonts w:ascii="Verdana" w:eastAsia="Times New Roman" w:hAnsi="Verdana" w:cs="Arial"/>
                <w:b/>
                <w:bCs/>
                <w:color w:val="000000"/>
                <w:sz w:val="18"/>
                <w:szCs w:val="18"/>
                <w:u w:val="single"/>
                <w:lang w:eastAsia="es-MX"/>
              </w:rPr>
              <w:t xml:space="preserve"> short</w:t>
            </w:r>
            <w:r>
              <w:rPr>
                <w:rFonts w:ascii="Verdana" w:eastAsia="Times New Roman" w:hAnsi="Verdana" w:cs="Arial"/>
                <w:b/>
                <w:bCs/>
                <w:color w:val="000000"/>
                <w:sz w:val="18"/>
                <w:szCs w:val="18"/>
                <w:u w:val="single"/>
                <w:lang w:eastAsia="es-MX"/>
              </w:rPr>
              <w:t xml:space="preserve">, </w:t>
            </w:r>
            <w:r w:rsidRPr="00C94F3A">
              <w:rPr>
                <w:rFonts w:ascii="Verdana" w:eastAsia="Times New Roman" w:hAnsi="Verdana" w:cs="Arial"/>
                <w:color w:val="000000"/>
                <w:sz w:val="18"/>
                <w:szCs w:val="18"/>
                <w:lang w:eastAsia="es-MX"/>
              </w:rPr>
              <w:t>con</w:t>
            </w:r>
            <w:r w:rsidRPr="00C94F3A">
              <w:rPr>
                <w:rFonts w:ascii="Verdana" w:eastAsia="Times New Roman" w:hAnsi="Verdana" w:cs="Arial"/>
                <w:b/>
                <w:bCs/>
                <w:color w:val="000000"/>
                <w:sz w:val="18"/>
                <w:szCs w:val="18"/>
                <w:lang w:eastAsia="es-MX"/>
              </w:rPr>
              <w:t xml:space="preserve"> </w:t>
            </w:r>
            <w:r>
              <w:rPr>
                <w:rFonts w:ascii="Verdana" w:eastAsia="Times New Roman" w:hAnsi="Verdana" w:cs="Arial"/>
                <w:color w:val="000000"/>
                <w:sz w:val="18"/>
                <w:szCs w:val="18"/>
                <w:lang w:eastAsia="es-MX"/>
              </w:rPr>
              <w:t xml:space="preserve">tela ligera y suave microfibra </w:t>
            </w:r>
            <w:r w:rsidRPr="00682CA3">
              <w:rPr>
                <w:rFonts w:ascii="Verdana" w:eastAsia="Times New Roman" w:hAnsi="Verdana" w:cs="Arial"/>
                <w:color w:val="000000"/>
                <w:sz w:val="18"/>
                <w:szCs w:val="18"/>
                <w:lang w:eastAsia="es-MX"/>
              </w:rPr>
              <w:t>100% poliéster</w:t>
            </w:r>
            <w:r>
              <w:rPr>
                <w:rFonts w:ascii="Verdana" w:eastAsia="Times New Roman" w:hAnsi="Verdana" w:cs="Arial"/>
                <w:color w:val="000000"/>
                <w:sz w:val="18"/>
                <w:szCs w:val="18"/>
                <w:lang w:eastAsia="es-MX"/>
              </w:rPr>
              <w:t>, con acabado antitranspirante,</w:t>
            </w:r>
            <w:r w:rsidRPr="00682CA3">
              <w:rPr>
                <w:rFonts w:ascii="Verdana" w:eastAsia="Times New Roman" w:hAnsi="Verdana" w:cs="Arial"/>
                <w:color w:val="000000"/>
                <w:sz w:val="18"/>
                <w:szCs w:val="18"/>
                <w:lang w:eastAsia="es-MX"/>
              </w:rPr>
              <w:t xml:space="preserve"> y</w:t>
            </w:r>
            <w:r>
              <w:rPr>
                <w:rFonts w:ascii="Verdana" w:eastAsia="Times New Roman" w:hAnsi="Verdana" w:cs="Arial"/>
                <w:color w:val="000000"/>
                <w:sz w:val="18"/>
                <w:szCs w:val="18"/>
                <w:lang w:eastAsia="es-MX"/>
              </w:rPr>
              <w:t xml:space="preserve"> </w:t>
            </w:r>
            <w:r w:rsidRPr="001B3EA8">
              <w:rPr>
                <w:rFonts w:ascii="Verdana" w:eastAsia="Times New Roman" w:hAnsi="Verdana" w:cs="Arial"/>
                <w:b/>
                <w:bCs/>
                <w:color w:val="000000"/>
                <w:sz w:val="18"/>
                <w:szCs w:val="18"/>
                <w:lang w:eastAsia="es-MX"/>
              </w:rPr>
              <w:t xml:space="preserve">calcetas deportivas, </w:t>
            </w:r>
            <w:r w:rsidRPr="001B3EA8">
              <w:rPr>
                <w:rFonts w:ascii="Verdana" w:eastAsia="Times New Roman" w:hAnsi="Verdana" w:cs="Arial"/>
                <w:color w:val="000000"/>
                <w:sz w:val="18"/>
                <w:szCs w:val="18"/>
                <w:lang w:eastAsia="es-MX"/>
              </w:rPr>
              <w:t>con diseño</w:t>
            </w:r>
            <w:r>
              <w:rPr>
                <w:rFonts w:ascii="Verdana" w:eastAsia="Times New Roman" w:hAnsi="Verdana" w:cs="Arial"/>
                <w:color w:val="000000"/>
                <w:sz w:val="18"/>
                <w:szCs w:val="18"/>
                <w:lang w:eastAsia="es-MX"/>
              </w:rPr>
              <w:t>s</w:t>
            </w:r>
            <w:r w:rsidRPr="001B3EA8">
              <w:rPr>
                <w:rFonts w:ascii="Verdana" w:eastAsia="Times New Roman" w:hAnsi="Verdana" w:cs="Arial"/>
                <w:color w:val="000000"/>
                <w:sz w:val="18"/>
                <w:szCs w:val="18"/>
                <w:lang w:eastAsia="es-MX"/>
              </w:rPr>
              <w:t xml:space="preserve"> personalizados</w:t>
            </w:r>
            <w:r>
              <w:rPr>
                <w:rFonts w:ascii="Verdana" w:eastAsia="Times New Roman" w:hAnsi="Verdana" w:cs="Arial"/>
                <w:color w:val="000000"/>
                <w:sz w:val="18"/>
                <w:szCs w:val="18"/>
                <w:lang w:eastAsia="es-MX"/>
              </w:rPr>
              <w:t xml:space="preserve"> sublimado en alta calidad y con numero a elección del solicitante.</w:t>
            </w:r>
          </w:p>
          <w:p w14:paraId="27D9C99D" w14:textId="77777777" w:rsidR="005D1954" w:rsidRPr="00682CA3" w:rsidRDefault="005D1954" w:rsidP="00735FEC">
            <w:pPr>
              <w:jc w:val="both"/>
              <w:rPr>
                <w:rFonts w:ascii="Verdana" w:eastAsia="Times New Roman" w:hAnsi="Verdana" w:cs="Arial"/>
                <w:color w:val="000000"/>
                <w:sz w:val="18"/>
                <w:szCs w:val="18"/>
                <w:lang w:eastAsia="es-MX"/>
              </w:rPr>
            </w:pPr>
            <w:r w:rsidRPr="00682CA3">
              <w:rPr>
                <w:rFonts w:ascii="Verdana" w:eastAsia="Times New Roman" w:hAnsi="Verdana" w:cs="Arial"/>
                <w:color w:val="000000"/>
                <w:sz w:val="18"/>
                <w:szCs w:val="18"/>
                <w:lang w:eastAsia="es-MX"/>
              </w:rPr>
              <w:t xml:space="preserve"> </w:t>
            </w:r>
          </w:p>
          <w:p w14:paraId="69185311" w14:textId="77777777" w:rsidR="005D1954" w:rsidRDefault="005D1954" w:rsidP="00735FEC">
            <w:pPr>
              <w:jc w:val="both"/>
              <w:rPr>
                <w:rFonts w:ascii="Verdana" w:eastAsia="Times New Roman" w:hAnsi="Verdana" w:cs="Arial"/>
                <w:color w:val="000000"/>
                <w:sz w:val="18"/>
                <w:szCs w:val="18"/>
                <w:lang w:eastAsia="es-MX"/>
              </w:rPr>
            </w:pPr>
            <w:r>
              <w:rPr>
                <w:rFonts w:ascii="Verdana" w:eastAsia="Times New Roman" w:hAnsi="Verdana" w:cs="Arial"/>
                <w:color w:val="000000"/>
                <w:sz w:val="18"/>
                <w:szCs w:val="18"/>
                <w:lang w:eastAsia="es-MX"/>
              </w:rPr>
              <w:t>150 conjuntos para caballero y 25 conjuntos para dama.</w:t>
            </w:r>
            <w:r w:rsidRPr="00682CA3">
              <w:rPr>
                <w:rFonts w:ascii="Verdana" w:eastAsia="Times New Roman" w:hAnsi="Verdana" w:cs="Arial"/>
                <w:color w:val="000000"/>
                <w:sz w:val="18"/>
                <w:szCs w:val="18"/>
                <w:lang w:eastAsia="es-MX"/>
              </w:rPr>
              <w:t xml:space="preserve"> Con disponibilidad de Tallas: Chicas, Medianas</w:t>
            </w:r>
            <w:r>
              <w:rPr>
                <w:rFonts w:ascii="Verdana" w:eastAsia="Times New Roman" w:hAnsi="Verdana" w:cs="Arial"/>
                <w:color w:val="000000"/>
                <w:sz w:val="18"/>
                <w:szCs w:val="18"/>
                <w:lang w:eastAsia="es-MX"/>
              </w:rPr>
              <w:t>, grandes y extra grandes</w:t>
            </w:r>
            <w:r w:rsidRPr="00682CA3">
              <w:rPr>
                <w:rFonts w:ascii="Verdana" w:eastAsia="Times New Roman" w:hAnsi="Verdana" w:cs="Arial"/>
                <w:color w:val="000000"/>
                <w:sz w:val="18"/>
                <w:szCs w:val="18"/>
                <w:lang w:eastAsia="es-MX"/>
              </w:rPr>
              <w:t>.</w:t>
            </w:r>
            <w:r>
              <w:rPr>
                <w:rFonts w:ascii="Verdana" w:eastAsia="Times New Roman" w:hAnsi="Verdana" w:cs="Arial"/>
                <w:color w:val="000000"/>
                <w:sz w:val="18"/>
                <w:szCs w:val="18"/>
                <w:lang w:eastAsia="es-MX"/>
              </w:rPr>
              <w:t xml:space="preserve"> </w:t>
            </w:r>
          </w:p>
          <w:p w14:paraId="65379481" w14:textId="77777777" w:rsidR="005D1954" w:rsidRDefault="005D1954" w:rsidP="00735FEC">
            <w:pPr>
              <w:jc w:val="both"/>
              <w:rPr>
                <w:rFonts w:ascii="Verdana" w:eastAsia="Times New Roman" w:hAnsi="Verdana" w:cs="Arial"/>
                <w:color w:val="000000"/>
                <w:sz w:val="18"/>
                <w:szCs w:val="18"/>
                <w:lang w:eastAsia="es-MX"/>
              </w:rPr>
            </w:pPr>
            <w:r>
              <w:rPr>
                <w:rFonts w:ascii="Verdana" w:eastAsia="Times New Roman" w:hAnsi="Verdana" w:cs="Arial"/>
                <w:color w:val="000000"/>
                <w:sz w:val="18"/>
                <w:szCs w:val="18"/>
                <w:lang w:eastAsia="es-MX"/>
              </w:rPr>
              <w:t>Nota: por cada conjunto se deberán de incluir 2 para portero o portera.</w:t>
            </w:r>
          </w:p>
          <w:p w14:paraId="20491732" w14:textId="77777777" w:rsidR="005D1954" w:rsidRPr="00CC531D" w:rsidRDefault="005D1954" w:rsidP="00735FEC">
            <w:pPr>
              <w:ind w:left="720"/>
              <w:jc w:val="both"/>
              <w:rPr>
                <w:rFonts w:ascii="Verdana" w:eastAsia="Times New Roman" w:hAnsi="Verdana" w:cs="Arial"/>
                <w:color w:val="000000"/>
                <w:sz w:val="18"/>
                <w:szCs w:val="18"/>
                <w:lang w:val="es-ES" w:eastAsia="es-MX"/>
              </w:rPr>
            </w:pPr>
          </w:p>
        </w:tc>
        <w:tc>
          <w:tcPr>
            <w:tcW w:w="1187" w:type="dxa"/>
            <w:noWrap/>
          </w:tcPr>
          <w:p w14:paraId="2F0B9615" w14:textId="77777777" w:rsidR="005D1954" w:rsidRPr="00682CA3" w:rsidRDefault="005D1954" w:rsidP="00735FEC">
            <w:pPr>
              <w:tabs>
                <w:tab w:val="left" w:pos="435"/>
                <w:tab w:val="center" w:pos="539"/>
              </w:tabs>
              <w:jc w:val="center"/>
              <w:rPr>
                <w:rFonts w:ascii="Verdana" w:eastAsia="Calibri" w:hAnsi="Verdana" w:cs="Times New Roman"/>
                <w:sz w:val="18"/>
                <w:szCs w:val="18"/>
              </w:rPr>
            </w:pPr>
          </w:p>
          <w:p w14:paraId="6A8970F4" w14:textId="77777777" w:rsidR="005D1954" w:rsidRPr="00682CA3" w:rsidRDefault="005D1954" w:rsidP="00735FEC">
            <w:pPr>
              <w:tabs>
                <w:tab w:val="left" w:pos="435"/>
                <w:tab w:val="center" w:pos="539"/>
              </w:tabs>
              <w:rPr>
                <w:rFonts w:ascii="Verdana" w:eastAsia="Calibri" w:hAnsi="Verdana" w:cs="Times New Roman"/>
                <w:sz w:val="18"/>
                <w:szCs w:val="18"/>
              </w:rPr>
            </w:pPr>
          </w:p>
          <w:p w14:paraId="35BF2BDD" w14:textId="77777777" w:rsidR="005D1954" w:rsidRPr="00682CA3" w:rsidRDefault="005D1954" w:rsidP="00735FEC">
            <w:pPr>
              <w:tabs>
                <w:tab w:val="left" w:pos="435"/>
                <w:tab w:val="center" w:pos="539"/>
              </w:tabs>
              <w:jc w:val="center"/>
              <w:rPr>
                <w:rFonts w:ascii="Verdana" w:eastAsia="Calibri" w:hAnsi="Verdana" w:cs="Times New Roman"/>
                <w:sz w:val="18"/>
                <w:szCs w:val="18"/>
              </w:rPr>
            </w:pPr>
            <w:r>
              <w:rPr>
                <w:rFonts w:ascii="Verdana" w:eastAsia="Calibri" w:hAnsi="Verdana" w:cs="Times New Roman"/>
                <w:sz w:val="18"/>
                <w:szCs w:val="18"/>
              </w:rPr>
              <w:t>175</w:t>
            </w:r>
          </w:p>
        </w:tc>
        <w:tc>
          <w:tcPr>
            <w:tcW w:w="1164" w:type="dxa"/>
          </w:tcPr>
          <w:p w14:paraId="0202945B" w14:textId="77777777" w:rsidR="005D1954" w:rsidRPr="00682CA3" w:rsidRDefault="005D1954" w:rsidP="00735FEC">
            <w:pPr>
              <w:rPr>
                <w:rFonts w:ascii="Verdana" w:eastAsia="Calibri" w:hAnsi="Verdana" w:cs="Times New Roman"/>
                <w:sz w:val="18"/>
                <w:szCs w:val="18"/>
              </w:rPr>
            </w:pPr>
          </w:p>
          <w:p w14:paraId="38021D15" w14:textId="77777777" w:rsidR="005D1954" w:rsidRPr="00682CA3" w:rsidRDefault="005D1954" w:rsidP="00735FEC">
            <w:pPr>
              <w:jc w:val="center"/>
              <w:rPr>
                <w:rFonts w:ascii="Verdana" w:eastAsia="Calibri" w:hAnsi="Verdana" w:cs="Times New Roman"/>
                <w:sz w:val="18"/>
                <w:szCs w:val="18"/>
              </w:rPr>
            </w:pPr>
          </w:p>
          <w:p w14:paraId="4422870C" w14:textId="77777777" w:rsidR="005D1954" w:rsidRPr="00682CA3" w:rsidRDefault="005D1954" w:rsidP="00735FEC">
            <w:pPr>
              <w:jc w:val="center"/>
              <w:rPr>
                <w:rFonts w:ascii="Verdana" w:eastAsia="Calibri" w:hAnsi="Verdana" w:cs="Times New Roman"/>
                <w:sz w:val="18"/>
                <w:szCs w:val="18"/>
              </w:rPr>
            </w:pPr>
            <w:r>
              <w:rPr>
                <w:rFonts w:ascii="Verdana" w:eastAsia="Calibri" w:hAnsi="Verdana" w:cs="Times New Roman"/>
                <w:sz w:val="18"/>
                <w:szCs w:val="18"/>
              </w:rPr>
              <w:t>Conjuntos deportivos</w:t>
            </w:r>
          </w:p>
        </w:tc>
      </w:tr>
      <w:tr w:rsidR="005D1954" w:rsidRPr="00965F96" w14:paraId="44AF6F94" w14:textId="77777777" w:rsidTr="00735FEC">
        <w:trPr>
          <w:trHeight w:val="1137"/>
        </w:trPr>
        <w:tc>
          <w:tcPr>
            <w:tcW w:w="1022" w:type="dxa"/>
            <w:noWrap/>
          </w:tcPr>
          <w:p w14:paraId="5172E777" w14:textId="77777777" w:rsidR="005D1954" w:rsidRDefault="005D1954" w:rsidP="00735FEC">
            <w:pPr>
              <w:jc w:val="center"/>
              <w:rPr>
                <w:sz w:val="18"/>
                <w:szCs w:val="18"/>
              </w:rPr>
            </w:pPr>
          </w:p>
          <w:p w14:paraId="4026AE9A" w14:textId="77777777" w:rsidR="005D1954" w:rsidRDefault="005D1954" w:rsidP="00735FEC">
            <w:pPr>
              <w:jc w:val="center"/>
              <w:rPr>
                <w:sz w:val="18"/>
                <w:szCs w:val="18"/>
              </w:rPr>
            </w:pPr>
          </w:p>
          <w:p w14:paraId="270512C7" w14:textId="77777777" w:rsidR="005D1954" w:rsidRDefault="005D1954" w:rsidP="00735FEC">
            <w:pPr>
              <w:jc w:val="center"/>
              <w:rPr>
                <w:sz w:val="18"/>
                <w:szCs w:val="18"/>
              </w:rPr>
            </w:pPr>
          </w:p>
          <w:p w14:paraId="08AE250D" w14:textId="77777777" w:rsidR="005D1954" w:rsidRPr="00682CA3" w:rsidRDefault="005D1954" w:rsidP="00735FEC">
            <w:pPr>
              <w:jc w:val="center"/>
              <w:rPr>
                <w:sz w:val="18"/>
                <w:szCs w:val="18"/>
              </w:rPr>
            </w:pPr>
            <w:r>
              <w:rPr>
                <w:sz w:val="18"/>
                <w:szCs w:val="18"/>
              </w:rPr>
              <w:t>2</w:t>
            </w:r>
          </w:p>
        </w:tc>
        <w:tc>
          <w:tcPr>
            <w:tcW w:w="6242" w:type="dxa"/>
            <w:noWrap/>
          </w:tcPr>
          <w:p w14:paraId="1BD02583" w14:textId="77777777" w:rsidR="005D1954" w:rsidRDefault="005D1954" w:rsidP="00735FEC">
            <w:pPr>
              <w:jc w:val="both"/>
              <w:rPr>
                <w:rFonts w:ascii="Verdana" w:eastAsia="Times New Roman" w:hAnsi="Verdana" w:cs="Arial"/>
                <w:color w:val="000000"/>
                <w:sz w:val="18"/>
                <w:szCs w:val="18"/>
                <w:lang w:eastAsia="es-MX"/>
              </w:rPr>
            </w:pPr>
            <w:r w:rsidRPr="009F06FC">
              <w:rPr>
                <w:rFonts w:ascii="Verdana" w:eastAsia="Times New Roman" w:hAnsi="Verdana" w:cs="Arial"/>
                <w:b/>
                <w:bCs/>
                <w:color w:val="000000"/>
                <w:sz w:val="18"/>
                <w:szCs w:val="18"/>
                <w:lang w:eastAsia="es-MX"/>
              </w:rPr>
              <w:t xml:space="preserve">Playera tipo polo </w:t>
            </w:r>
            <w:r w:rsidRPr="00682CA3">
              <w:rPr>
                <w:rFonts w:ascii="Verdana" w:eastAsia="Times New Roman" w:hAnsi="Verdana" w:cs="Arial"/>
                <w:color w:val="000000"/>
                <w:sz w:val="18"/>
                <w:szCs w:val="18"/>
                <w:lang w:eastAsia="es-MX"/>
              </w:rPr>
              <w:t>caballero</w:t>
            </w:r>
            <w:r>
              <w:rPr>
                <w:rFonts w:ascii="Verdana" w:eastAsia="Times New Roman" w:hAnsi="Verdana" w:cs="Arial"/>
                <w:color w:val="000000"/>
                <w:sz w:val="18"/>
                <w:szCs w:val="18"/>
                <w:lang w:eastAsia="es-MX"/>
              </w:rPr>
              <w:t xml:space="preserve"> y dama</w:t>
            </w:r>
            <w:r w:rsidRPr="00682CA3">
              <w:rPr>
                <w:rFonts w:ascii="Verdana" w:eastAsia="Times New Roman" w:hAnsi="Verdana" w:cs="Arial"/>
                <w:color w:val="000000"/>
                <w:sz w:val="18"/>
                <w:szCs w:val="18"/>
                <w:lang w:eastAsia="es-MX"/>
              </w:rPr>
              <w:t xml:space="preserve"> </w:t>
            </w:r>
            <w:r>
              <w:rPr>
                <w:rFonts w:ascii="Verdana" w:eastAsia="Times New Roman" w:hAnsi="Verdana" w:cs="Arial"/>
                <w:color w:val="000000"/>
                <w:sz w:val="18"/>
                <w:szCs w:val="18"/>
                <w:lang w:eastAsia="es-MX"/>
              </w:rPr>
              <w:t xml:space="preserve">con las siguientes características: </w:t>
            </w:r>
            <w:r>
              <w:rPr>
                <w:rFonts w:ascii="Arial" w:hAnsi="Arial" w:cs="Arial"/>
                <w:sz w:val="20"/>
                <w:szCs w:val="20"/>
              </w:rPr>
              <w:t xml:space="preserve">composición de poliéster microfibra 100%, con cuello, </w:t>
            </w:r>
            <w:proofErr w:type="spellStart"/>
            <w:r>
              <w:rPr>
                <w:rFonts w:ascii="Arial" w:hAnsi="Arial" w:cs="Arial"/>
                <w:sz w:val="20"/>
                <w:szCs w:val="20"/>
              </w:rPr>
              <w:t>antitraspirante</w:t>
            </w:r>
            <w:proofErr w:type="spellEnd"/>
            <w:r>
              <w:rPr>
                <w:rFonts w:ascii="Arial" w:hAnsi="Arial" w:cs="Arial"/>
                <w:sz w:val="20"/>
                <w:szCs w:val="20"/>
              </w:rPr>
              <w:t xml:space="preserve"> y secado rápido, con diseño </w:t>
            </w:r>
            <w:proofErr w:type="spellStart"/>
            <w:r>
              <w:rPr>
                <w:rFonts w:ascii="Arial" w:hAnsi="Arial" w:cs="Arial"/>
                <w:sz w:val="20"/>
                <w:szCs w:val="20"/>
              </w:rPr>
              <w:t>monogramo</w:t>
            </w:r>
            <w:proofErr w:type="spellEnd"/>
            <w:r>
              <w:rPr>
                <w:rFonts w:ascii="Arial" w:hAnsi="Arial" w:cs="Arial"/>
                <w:sz w:val="20"/>
                <w:szCs w:val="20"/>
              </w:rPr>
              <w:t xml:space="preserve"> de alta tecnología y resolución fotográfica y textura</w:t>
            </w:r>
            <w:r w:rsidRPr="00682CA3">
              <w:rPr>
                <w:rFonts w:ascii="Verdana" w:eastAsia="Times New Roman" w:hAnsi="Verdana" w:cs="Arial"/>
                <w:color w:val="000000"/>
                <w:sz w:val="18"/>
                <w:szCs w:val="18"/>
                <w:lang w:eastAsia="es-MX"/>
              </w:rPr>
              <w:t xml:space="preserve"> </w:t>
            </w:r>
            <w:r>
              <w:rPr>
                <w:rFonts w:ascii="Verdana" w:eastAsia="Times New Roman" w:hAnsi="Verdana" w:cs="Arial"/>
                <w:color w:val="000000"/>
                <w:sz w:val="18"/>
                <w:szCs w:val="18"/>
                <w:lang w:eastAsia="es-MX"/>
              </w:rPr>
              <w:t>Diseño personalizado sublimado.</w:t>
            </w:r>
          </w:p>
          <w:p w14:paraId="1B3BD880" w14:textId="77777777" w:rsidR="005D1954" w:rsidRPr="009F06FC" w:rsidRDefault="005D1954" w:rsidP="00735FEC">
            <w:pPr>
              <w:jc w:val="both"/>
              <w:rPr>
                <w:rFonts w:ascii="Verdana" w:eastAsia="Times New Roman" w:hAnsi="Verdana" w:cs="Arial"/>
                <w:b/>
                <w:bCs/>
                <w:color w:val="000000"/>
                <w:sz w:val="18"/>
                <w:szCs w:val="18"/>
                <w:lang w:eastAsia="es-MX"/>
              </w:rPr>
            </w:pPr>
            <w:r w:rsidRPr="00682CA3">
              <w:rPr>
                <w:rFonts w:ascii="Verdana" w:eastAsia="Times New Roman" w:hAnsi="Verdana" w:cs="Arial"/>
                <w:color w:val="000000"/>
                <w:sz w:val="18"/>
                <w:szCs w:val="18"/>
                <w:lang w:eastAsia="es-MX"/>
              </w:rPr>
              <w:t>Con disponibilidad de Tallas: Chicas, Medianas</w:t>
            </w:r>
            <w:r>
              <w:rPr>
                <w:rFonts w:ascii="Verdana" w:eastAsia="Times New Roman" w:hAnsi="Verdana" w:cs="Arial"/>
                <w:color w:val="000000"/>
                <w:sz w:val="18"/>
                <w:szCs w:val="18"/>
                <w:lang w:eastAsia="es-MX"/>
              </w:rPr>
              <w:t>, grandes y extragrandes</w:t>
            </w:r>
            <w:r w:rsidRPr="00682CA3">
              <w:rPr>
                <w:rFonts w:ascii="Verdana" w:eastAsia="Times New Roman" w:hAnsi="Verdana" w:cs="Arial"/>
                <w:color w:val="000000"/>
                <w:sz w:val="18"/>
                <w:szCs w:val="18"/>
                <w:lang w:eastAsia="es-MX"/>
              </w:rPr>
              <w:t>.</w:t>
            </w:r>
          </w:p>
        </w:tc>
        <w:tc>
          <w:tcPr>
            <w:tcW w:w="1187" w:type="dxa"/>
            <w:noWrap/>
          </w:tcPr>
          <w:p w14:paraId="61ED6C08" w14:textId="77777777" w:rsidR="005D1954" w:rsidRDefault="005D1954" w:rsidP="00735FEC">
            <w:pPr>
              <w:tabs>
                <w:tab w:val="left" w:pos="435"/>
                <w:tab w:val="center" w:pos="539"/>
              </w:tabs>
              <w:jc w:val="center"/>
              <w:rPr>
                <w:rFonts w:ascii="Verdana" w:eastAsia="Calibri" w:hAnsi="Verdana" w:cs="Times New Roman"/>
                <w:sz w:val="18"/>
                <w:szCs w:val="18"/>
              </w:rPr>
            </w:pPr>
          </w:p>
          <w:p w14:paraId="6C565E52" w14:textId="77777777" w:rsidR="005D1954" w:rsidRDefault="005D1954" w:rsidP="00735FEC">
            <w:pPr>
              <w:rPr>
                <w:rFonts w:ascii="Verdana" w:eastAsia="Calibri" w:hAnsi="Verdana" w:cs="Times New Roman"/>
                <w:sz w:val="18"/>
                <w:szCs w:val="18"/>
              </w:rPr>
            </w:pPr>
          </w:p>
          <w:p w14:paraId="486D73D0" w14:textId="77777777" w:rsidR="005D1954" w:rsidRDefault="005D1954" w:rsidP="00735FEC">
            <w:pPr>
              <w:tabs>
                <w:tab w:val="left" w:pos="744"/>
              </w:tabs>
              <w:rPr>
                <w:rFonts w:ascii="Verdana" w:eastAsia="Calibri" w:hAnsi="Verdana" w:cs="Times New Roman"/>
                <w:sz w:val="18"/>
                <w:szCs w:val="18"/>
              </w:rPr>
            </w:pPr>
          </w:p>
          <w:p w14:paraId="2A00CE80" w14:textId="77777777" w:rsidR="005D1954" w:rsidRPr="00961584" w:rsidRDefault="005D1954" w:rsidP="00735FEC">
            <w:pPr>
              <w:tabs>
                <w:tab w:val="left" w:pos="744"/>
              </w:tabs>
              <w:rPr>
                <w:rFonts w:ascii="Verdana" w:eastAsia="Calibri" w:hAnsi="Verdana" w:cs="Times New Roman"/>
                <w:sz w:val="18"/>
                <w:szCs w:val="18"/>
              </w:rPr>
            </w:pPr>
            <w:r>
              <w:rPr>
                <w:rFonts w:ascii="Verdana" w:eastAsia="Calibri" w:hAnsi="Verdana" w:cs="Times New Roman"/>
                <w:sz w:val="18"/>
                <w:szCs w:val="18"/>
              </w:rPr>
              <w:t>14</w:t>
            </w:r>
          </w:p>
        </w:tc>
        <w:tc>
          <w:tcPr>
            <w:tcW w:w="1164" w:type="dxa"/>
          </w:tcPr>
          <w:p w14:paraId="7BFED977" w14:textId="77777777" w:rsidR="005D1954" w:rsidRDefault="005D1954" w:rsidP="00735FEC">
            <w:pPr>
              <w:rPr>
                <w:rFonts w:ascii="Verdana" w:eastAsia="Calibri" w:hAnsi="Verdana" w:cs="Times New Roman"/>
                <w:sz w:val="18"/>
                <w:szCs w:val="18"/>
              </w:rPr>
            </w:pPr>
          </w:p>
          <w:p w14:paraId="7AE9A9AE" w14:textId="77777777" w:rsidR="005D1954" w:rsidRDefault="005D1954" w:rsidP="00735FEC">
            <w:pPr>
              <w:rPr>
                <w:rFonts w:ascii="Verdana" w:eastAsia="Calibri" w:hAnsi="Verdana" w:cs="Times New Roman"/>
                <w:sz w:val="18"/>
                <w:szCs w:val="18"/>
              </w:rPr>
            </w:pPr>
          </w:p>
          <w:p w14:paraId="711F775D" w14:textId="77777777" w:rsidR="005D1954" w:rsidRDefault="005D1954" w:rsidP="00735FEC">
            <w:pPr>
              <w:rPr>
                <w:rFonts w:ascii="Verdana" w:eastAsia="Calibri" w:hAnsi="Verdana" w:cs="Times New Roman"/>
                <w:sz w:val="18"/>
                <w:szCs w:val="18"/>
              </w:rPr>
            </w:pPr>
          </w:p>
          <w:p w14:paraId="5F330E10" w14:textId="77777777" w:rsidR="005D1954" w:rsidRPr="00682CA3" w:rsidRDefault="005D1954" w:rsidP="00735FEC">
            <w:pPr>
              <w:rPr>
                <w:rFonts w:ascii="Verdana" w:eastAsia="Calibri" w:hAnsi="Verdana" w:cs="Times New Roman"/>
                <w:sz w:val="18"/>
                <w:szCs w:val="18"/>
              </w:rPr>
            </w:pPr>
            <w:r>
              <w:rPr>
                <w:rFonts w:ascii="Verdana" w:eastAsia="Calibri" w:hAnsi="Verdana" w:cs="Times New Roman"/>
                <w:sz w:val="18"/>
                <w:szCs w:val="18"/>
              </w:rPr>
              <w:t>Piezas</w:t>
            </w:r>
          </w:p>
        </w:tc>
      </w:tr>
      <w:tr w:rsidR="005D1954" w:rsidRPr="00965F96" w14:paraId="4B619D2C" w14:textId="77777777" w:rsidTr="00735FEC">
        <w:trPr>
          <w:trHeight w:val="1137"/>
        </w:trPr>
        <w:tc>
          <w:tcPr>
            <w:tcW w:w="1022" w:type="dxa"/>
            <w:noWrap/>
          </w:tcPr>
          <w:p w14:paraId="19584C99" w14:textId="77777777" w:rsidR="005D1954" w:rsidRDefault="005D1954" w:rsidP="00735FEC">
            <w:pPr>
              <w:jc w:val="center"/>
              <w:rPr>
                <w:sz w:val="18"/>
                <w:szCs w:val="18"/>
              </w:rPr>
            </w:pPr>
          </w:p>
          <w:p w14:paraId="6B7F3629" w14:textId="77777777" w:rsidR="005D1954" w:rsidRDefault="005D1954" w:rsidP="00735FEC">
            <w:pPr>
              <w:jc w:val="center"/>
              <w:rPr>
                <w:sz w:val="18"/>
                <w:szCs w:val="18"/>
              </w:rPr>
            </w:pPr>
          </w:p>
          <w:p w14:paraId="0A4DC606" w14:textId="77777777" w:rsidR="005D1954" w:rsidRPr="00682CA3" w:rsidRDefault="005D1954" w:rsidP="00735FEC">
            <w:pPr>
              <w:jc w:val="center"/>
              <w:rPr>
                <w:sz w:val="18"/>
                <w:szCs w:val="18"/>
              </w:rPr>
            </w:pPr>
            <w:r>
              <w:rPr>
                <w:sz w:val="18"/>
                <w:szCs w:val="18"/>
              </w:rPr>
              <w:t>3</w:t>
            </w:r>
          </w:p>
        </w:tc>
        <w:tc>
          <w:tcPr>
            <w:tcW w:w="6242" w:type="dxa"/>
            <w:noWrap/>
          </w:tcPr>
          <w:p w14:paraId="64B282DC" w14:textId="77777777" w:rsidR="005D1954" w:rsidRDefault="005D1954" w:rsidP="00735FEC">
            <w:pPr>
              <w:jc w:val="both"/>
              <w:rPr>
                <w:rFonts w:ascii="Verdana" w:eastAsia="Times New Roman" w:hAnsi="Verdana" w:cs="Arial"/>
                <w:color w:val="000000"/>
                <w:sz w:val="18"/>
                <w:szCs w:val="18"/>
                <w:lang w:eastAsia="es-MX"/>
              </w:rPr>
            </w:pPr>
            <w:r w:rsidRPr="009F06FC">
              <w:rPr>
                <w:rFonts w:ascii="Verdana" w:eastAsia="Times New Roman" w:hAnsi="Verdana" w:cs="Arial"/>
                <w:b/>
                <w:bCs/>
                <w:color w:val="000000"/>
                <w:sz w:val="18"/>
                <w:szCs w:val="18"/>
                <w:lang w:eastAsia="es-MX"/>
              </w:rPr>
              <w:t>Playera</w:t>
            </w:r>
            <w:r>
              <w:rPr>
                <w:rFonts w:ascii="Verdana" w:eastAsia="Times New Roman" w:hAnsi="Verdana" w:cs="Arial"/>
                <w:b/>
                <w:bCs/>
                <w:color w:val="000000"/>
                <w:sz w:val="18"/>
                <w:szCs w:val="18"/>
                <w:lang w:eastAsia="es-MX"/>
              </w:rPr>
              <w:t xml:space="preserve"> de entrenamiento </w:t>
            </w:r>
            <w:r w:rsidRPr="00DA1633">
              <w:rPr>
                <w:rFonts w:ascii="Verdana" w:eastAsia="Times New Roman" w:hAnsi="Verdana" w:cs="Arial"/>
                <w:color w:val="000000"/>
                <w:sz w:val="18"/>
                <w:szCs w:val="18"/>
                <w:lang w:eastAsia="es-MX"/>
              </w:rPr>
              <w:t>de</w:t>
            </w:r>
            <w:r w:rsidRPr="009F06FC">
              <w:rPr>
                <w:rFonts w:ascii="Verdana" w:eastAsia="Times New Roman" w:hAnsi="Verdana" w:cs="Arial"/>
                <w:b/>
                <w:bCs/>
                <w:color w:val="000000"/>
                <w:sz w:val="18"/>
                <w:szCs w:val="18"/>
                <w:lang w:eastAsia="es-MX"/>
              </w:rPr>
              <w:t xml:space="preserve"> </w:t>
            </w:r>
            <w:r w:rsidRPr="00682CA3">
              <w:rPr>
                <w:rFonts w:ascii="Verdana" w:eastAsia="Times New Roman" w:hAnsi="Verdana" w:cs="Arial"/>
                <w:color w:val="000000"/>
                <w:sz w:val="18"/>
                <w:szCs w:val="18"/>
                <w:lang w:eastAsia="es-MX"/>
              </w:rPr>
              <w:t>caballero</w:t>
            </w:r>
            <w:r>
              <w:rPr>
                <w:rFonts w:ascii="Verdana" w:eastAsia="Times New Roman" w:hAnsi="Verdana" w:cs="Arial"/>
                <w:color w:val="000000"/>
                <w:sz w:val="18"/>
                <w:szCs w:val="18"/>
                <w:lang w:eastAsia="es-MX"/>
              </w:rPr>
              <w:t xml:space="preserve"> y dama</w:t>
            </w:r>
            <w:r w:rsidRPr="00682CA3">
              <w:rPr>
                <w:rFonts w:ascii="Verdana" w:eastAsia="Times New Roman" w:hAnsi="Verdana" w:cs="Arial"/>
                <w:color w:val="000000"/>
                <w:sz w:val="18"/>
                <w:szCs w:val="18"/>
                <w:lang w:eastAsia="es-MX"/>
              </w:rPr>
              <w:t xml:space="preserve"> </w:t>
            </w:r>
            <w:r>
              <w:rPr>
                <w:rFonts w:ascii="Verdana" w:eastAsia="Times New Roman" w:hAnsi="Verdana" w:cs="Arial"/>
                <w:color w:val="000000"/>
                <w:sz w:val="18"/>
                <w:szCs w:val="18"/>
                <w:lang w:eastAsia="es-MX"/>
              </w:rPr>
              <w:t xml:space="preserve">con las siguientes características: </w:t>
            </w:r>
            <w:r>
              <w:rPr>
                <w:rFonts w:ascii="Arial" w:hAnsi="Arial" w:cs="Arial"/>
                <w:sz w:val="20"/>
                <w:szCs w:val="20"/>
              </w:rPr>
              <w:t xml:space="preserve">composición de poliéster microfibra 100%, cuello redondo, con control de temperatura, olores y secado rápido, con diseño </w:t>
            </w:r>
            <w:proofErr w:type="spellStart"/>
            <w:r>
              <w:rPr>
                <w:rFonts w:ascii="Arial" w:hAnsi="Arial" w:cs="Arial"/>
                <w:sz w:val="20"/>
                <w:szCs w:val="20"/>
              </w:rPr>
              <w:t>monogramo</w:t>
            </w:r>
            <w:proofErr w:type="spellEnd"/>
            <w:r>
              <w:rPr>
                <w:rFonts w:ascii="Arial" w:hAnsi="Arial" w:cs="Arial"/>
                <w:sz w:val="20"/>
                <w:szCs w:val="20"/>
              </w:rPr>
              <w:t xml:space="preserve"> de alta tecnología y resolución fotográfica y textura</w:t>
            </w:r>
            <w:r w:rsidRPr="00682CA3">
              <w:rPr>
                <w:rFonts w:ascii="Verdana" w:eastAsia="Times New Roman" w:hAnsi="Verdana" w:cs="Arial"/>
                <w:color w:val="000000"/>
                <w:sz w:val="18"/>
                <w:szCs w:val="18"/>
                <w:lang w:eastAsia="es-MX"/>
              </w:rPr>
              <w:t xml:space="preserve"> </w:t>
            </w:r>
            <w:r>
              <w:rPr>
                <w:rFonts w:ascii="Verdana" w:eastAsia="Times New Roman" w:hAnsi="Verdana" w:cs="Arial"/>
                <w:color w:val="000000"/>
                <w:sz w:val="18"/>
                <w:szCs w:val="18"/>
                <w:lang w:eastAsia="es-MX"/>
              </w:rPr>
              <w:t>Diseño personalizado sublimado.</w:t>
            </w:r>
          </w:p>
          <w:p w14:paraId="2F5311FB" w14:textId="77777777" w:rsidR="005D1954" w:rsidRDefault="005D1954" w:rsidP="00735FEC">
            <w:pPr>
              <w:jc w:val="both"/>
              <w:rPr>
                <w:rFonts w:ascii="Verdana" w:eastAsia="Times New Roman" w:hAnsi="Verdana" w:cs="Arial"/>
                <w:color w:val="000000"/>
                <w:sz w:val="18"/>
                <w:szCs w:val="18"/>
                <w:lang w:eastAsia="es-MX"/>
              </w:rPr>
            </w:pPr>
            <w:r w:rsidRPr="00682CA3">
              <w:rPr>
                <w:rFonts w:ascii="Verdana" w:eastAsia="Times New Roman" w:hAnsi="Verdana" w:cs="Arial"/>
                <w:color w:val="000000"/>
                <w:sz w:val="18"/>
                <w:szCs w:val="18"/>
                <w:lang w:eastAsia="es-MX"/>
              </w:rPr>
              <w:t>Con disponibilidad de Tallas: Chicas, Medianas</w:t>
            </w:r>
            <w:r>
              <w:rPr>
                <w:rFonts w:ascii="Verdana" w:eastAsia="Times New Roman" w:hAnsi="Verdana" w:cs="Arial"/>
                <w:color w:val="000000"/>
                <w:sz w:val="18"/>
                <w:szCs w:val="18"/>
                <w:lang w:eastAsia="es-MX"/>
              </w:rPr>
              <w:t>, grandes y extragrandes</w:t>
            </w:r>
            <w:r w:rsidRPr="00682CA3">
              <w:rPr>
                <w:rFonts w:ascii="Verdana" w:eastAsia="Times New Roman" w:hAnsi="Verdana" w:cs="Arial"/>
                <w:color w:val="000000"/>
                <w:sz w:val="18"/>
                <w:szCs w:val="18"/>
                <w:lang w:eastAsia="es-MX"/>
              </w:rPr>
              <w:t>.</w:t>
            </w:r>
          </w:p>
          <w:p w14:paraId="20E59EC8" w14:textId="77777777" w:rsidR="005D1954" w:rsidRPr="009F06FC" w:rsidRDefault="005D1954" w:rsidP="00735FEC">
            <w:pPr>
              <w:jc w:val="both"/>
              <w:rPr>
                <w:rFonts w:ascii="Verdana" w:eastAsia="Times New Roman" w:hAnsi="Verdana" w:cs="Arial"/>
                <w:b/>
                <w:bCs/>
                <w:color w:val="000000"/>
                <w:sz w:val="18"/>
                <w:szCs w:val="18"/>
                <w:lang w:eastAsia="es-MX"/>
              </w:rPr>
            </w:pPr>
          </w:p>
        </w:tc>
        <w:tc>
          <w:tcPr>
            <w:tcW w:w="1187" w:type="dxa"/>
            <w:noWrap/>
          </w:tcPr>
          <w:p w14:paraId="240914E8" w14:textId="77777777" w:rsidR="005D1954" w:rsidRDefault="005D1954" w:rsidP="00735FEC">
            <w:pPr>
              <w:tabs>
                <w:tab w:val="left" w:pos="435"/>
                <w:tab w:val="center" w:pos="539"/>
              </w:tabs>
              <w:jc w:val="center"/>
              <w:rPr>
                <w:rFonts w:ascii="Verdana" w:eastAsia="Calibri" w:hAnsi="Verdana" w:cs="Times New Roman"/>
                <w:sz w:val="18"/>
                <w:szCs w:val="18"/>
              </w:rPr>
            </w:pPr>
          </w:p>
          <w:p w14:paraId="0B73CF3E" w14:textId="77777777" w:rsidR="005D1954" w:rsidRDefault="005D1954" w:rsidP="00735FEC">
            <w:pPr>
              <w:tabs>
                <w:tab w:val="left" w:pos="435"/>
                <w:tab w:val="center" w:pos="539"/>
              </w:tabs>
              <w:jc w:val="center"/>
              <w:rPr>
                <w:rFonts w:ascii="Verdana" w:eastAsia="Calibri" w:hAnsi="Verdana" w:cs="Times New Roman"/>
                <w:sz w:val="18"/>
                <w:szCs w:val="18"/>
              </w:rPr>
            </w:pPr>
          </w:p>
          <w:p w14:paraId="74E23185" w14:textId="77777777" w:rsidR="005D1954" w:rsidRPr="00682CA3" w:rsidRDefault="005D1954" w:rsidP="00735FEC">
            <w:pPr>
              <w:tabs>
                <w:tab w:val="left" w:pos="435"/>
                <w:tab w:val="center" w:pos="539"/>
              </w:tabs>
              <w:jc w:val="center"/>
              <w:rPr>
                <w:rFonts w:ascii="Verdana" w:eastAsia="Calibri" w:hAnsi="Verdana" w:cs="Times New Roman"/>
                <w:sz w:val="18"/>
                <w:szCs w:val="18"/>
              </w:rPr>
            </w:pPr>
            <w:r>
              <w:rPr>
                <w:rFonts w:ascii="Verdana" w:eastAsia="Calibri" w:hAnsi="Verdana" w:cs="Times New Roman"/>
                <w:sz w:val="18"/>
                <w:szCs w:val="18"/>
              </w:rPr>
              <w:t>350</w:t>
            </w:r>
          </w:p>
        </w:tc>
        <w:tc>
          <w:tcPr>
            <w:tcW w:w="1164" w:type="dxa"/>
          </w:tcPr>
          <w:p w14:paraId="2492BDC5" w14:textId="77777777" w:rsidR="005D1954" w:rsidRDefault="005D1954" w:rsidP="00735FEC">
            <w:pPr>
              <w:rPr>
                <w:rFonts w:ascii="Verdana" w:eastAsia="Calibri" w:hAnsi="Verdana" w:cs="Times New Roman"/>
                <w:sz w:val="18"/>
                <w:szCs w:val="18"/>
              </w:rPr>
            </w:pPr>
          </w:p>
          <w:p w14:paraId="2C86EB2F" w14:textId="77777777" w:rsidR="005D1954" w:rsidRDefault="005D1954" w:rsidP="00735FEC">
            <w:pPr>
              <w:rPr>
                <w:rFonts w:ascii="Verdana" w:eastAsia="Calibri" w:hAnsi="Verdana" w:cs="Times New Roman"/>
                <w:sz w:val="18"/>
                <w:szCs w:val="18"/>
              </w:rPr>
            </w:pPr>
          </w:p>
          <w:p w14:paraId="4EF941E4" w14:textId="77777777" w:rsidR="005D1954" w:rsidRPr="00682CA3" w:rsidRDefault="005D1954" w:rsidP="00735FEC">
            <w:pPr>
              <w:rPr>
                <w:rFonts w:ascii="Verdana" w:eastAsia="Calibri" w:hAnsi="Verdana" w:cs="Times New Roman"/>
                <w:sz w:val="18"/>
                <w:szCs w:val="18"/>
              </w:rPr>
            </w:pPr>
            <w:r>
              <w:rPr>
                <w:rFonts w:ascii="Verdana" w:eastAsia="Calibri" w:hAnsi="Verdana" w:cs="Times New Roman"/>
                <w:sz w:val="18"/>
                <w:szCs w:val="18"/>
              </w:rPr>
              <w:t>Piezas</w:t>
            </w:r>
          </w:p>
        </w:tc>
      </w:tr>
    </w:tbl>
    <w:bookmarkEnd w:id="5"/>
    <w:p w14:paraId="7AD7768D" w14:textId="77777777" w:rsidR="005D1954" w:rsidRPr="0021265F" w:rsidRDefault="005D1954" w:rsidP="005D1954">
      <w:pPr>
        <w:tabs>
          <w:tab w:val="left" w:pos="5670"/>
        </w:tabs>
        <w:spacing w:after="0" w:line="240" w:lineRule="auto"/>
        <w:jc w:val="both"/>
        <w:rPr>
          <w:rFonts w:ascii="Arial" w:eastAsia="Times New Roman" w:hAnsi="Arial" w:cs="Arial"/>
          <w:b/>
          <w:kern w:val="0"/>
          <w:sz w:val="20"/>
          <w:szCs w:val="20"/>
          <w:lang w:eastAsia="es-MX"/>
          <w14:ligatures w14:val="none"/>
        </w:rPr>
      </w:pPr>
      <w:r w:rsidRPr="00E46730">
        <w:rPr>
          <w:rFonts w:ascii="Arial" w:eastAsia="Times New Roman" w:hAnsi="Arial" w:cs="Arial"/>
          <w:b/>
          <w:kern w:val="0"/>
          <w:sz w:val="20"/>
          <w:szCs w:val="20"/>
          <w:lang w:eastAsia="es-MX"/>
          <w14:ligatures w14:val="none"/>
        </w:rPr>
        <w:tab/>
      </w:r>
    </w:p>
    <w:p w14:paraId="36EBE9B2" w14:textId="77777777" w:rsidR="005D1954" w:rsidRDefault="005D1954" w:rsidP="005D1954">
      <w:pPr>
        <w:spacing w:after="0" w:line="240" w:lineRule="auto"/>
        <w:jc w:val="both"/>
        <w:rPr>
          <w:rFonts w:ascii="Calibri" w:eastAsia="Times New Roman" w:hAnsi="Calibri" w:cs="Times New Roman"/>
          <w:b/>
          <w:kern w:val="0"/>
          <w:lang w:eastAsia="es-MX"/>
          <w14:ligatures w14:val="none"/>
        </w:rPr>
      </w:pPr>
    </w:p>
    <w:p w14:paraId="13712FDA" w14:textId="77777777" w:rsidR="005D1954" w:rsidRDefault="005D1954" w:rsidP="005D1954">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Pr="00522C2D">
        <w:rPr>
          <w:rFonts w:ascii="Calibri" w:eastAsia="Times New Roman" w:hAnsi="Calibri" w:cs="Times New Roman"/>
          <w:b/>
          <w:kern w:val="0"/>
          <w:lang w:eastAsia="es-MX"/>
          <w14:ligatures w14:val="none"/>
        </w:rPr>
        <w:t>ota: La</w:t>
      </w:r>
      <w:r>
        <w:rPr>
          <w:rFonts w:ascii="Calibri" w:eastAsia="Times New Roman" w:hAnsi="Calibri" w:cs="Times New Roman"/>
          <w:b/>
          <w:kern w:val="0"/>
          <w:lang w:eastAsia="es-MX"/>
          <w14:ligatures w14:val="none"/>
        </w:rPr>
        <w:t>s</w:t>
      </w:r>
      <w:r w:rsidRPr="00522C2D">
        <w:rPr>
          <w:rFonts w:ascii="Calibri" w:eastAsia="Times New Roman" w:hAnsi="Calibri" w:cs="Times New Roman"/>
          <w:b/>
          <w:kern w:val="0"/>
          <w:lang w:eastAsia="es-MX"/>
          <w14:ligatures w14:val="none"/>
        </w:rPr>
        <w:t xml:space="preserve"> partida</w:t>
      </w:r>
      <w:r>
        <w:rPr>
          <w:rFonts w:ascii="Calibri" w:eastAsia="Times New Roman" w:hAnsi="Calibri" w:cs="Times New Roman"/>
          <w:b/>
          <w:kern w:val="0"/>
          <w:lang w:eastAsia="es-MX"/>
          <w14:ligatures w14:val="none"/>
        </w:rPr>
        <w:t>s</w:t>
      </w:r>
      <w:r w:rsidRPr="00522C2D">
        <w:rPr>
          <w:rFonts w:ascii="Calibri" w:eastAsia="Times New Roman" w:hAnsi="Calibri" w:cs="Times New Roman"/>
          <w:b/>
          <w:kern w:val="0"/>
          <w:lang w:eastAsia="es-MX"/>
          <w14:ligatures w14:val="none"/>
        </w:rPr>
        <w:t xml:space="preserve"> adjudicada</w:t>
      </w:r>
      <w:r>
        <w:rPr>
          <w:rFonts w:ascii="Calibri" w:eastAsia="Times New Roman" w:hAnsi="Calibri" w:cs="Times New Roman"/>
          <w:b/>
          <w:kern w:val="0"/>
          <w:lang w:eastAsia="es-MX"/>
          <w14:ligatures w14:val="none"/>
        </w:rPr>
        <w:t>s</w:t>
      </w:r>
      <w:r w:rsidRPr="00522C2D">
        <w:rPr>
          <w:rFonts w:ascii="Calibri" w:eastAsia="Times New Roman" w:hAnsi="Calibri" w:cs="Times New Roman"/>
          <w:b/>
          <w:kern w:val="0"/>
          <w:lang w:eastAsia="es-MX"/>
          <w14:ligatures w14:val="none"/>
        </w:rPr>
        <w:t xml:space="preserve"> deberá ser entregada</w:t>
      </w:r>
      <w:r>
        <w:rPr>
          <w:rFonts w:ascii="Calibri" w:eastAsia="Times New Roman" w:hAnsi="Calibri" w:cs="Times New Roman"/>
          <w:b/>
          <w:kern w:val="0"/>
          <w:lang w:eastAsia="es-MX"/>
          <w14:ligatures w14:val="none"/>
        </w:rPr>
        <w:t>s</w:t>
      </w:r>
      <w:r w:rsidRPr="00522C2D">
        <w:rPr>
          <w:rFonts w:ascii="Calibri" w:eastAsia="Times New Roman" w:hAnsi="Calibri" w:cs="Times New Roman"/>
          <w:b/>
          <w:kern w:val="0"/>
          <w:lang w:eastAsia="es-MX"/>
          <w14:ligatures w14:val="none"/>
        </w:rPr>
        <w:t xml:space="preserve"> posterior a la entrega de la orden de compra, en un plazo no mayor a </w:t>
      </w:r>
      <w:r>
        <w:rPr>
          <w:rFonts w:ascii="Calibri" w:eastAsia="Times New Roman" w:hAnsi="Calibri" w:cs="Times New Roman"/>
          <w:b/>
          <w:kern w:val="0"/>
          <w:lang w:eastAsia="es-MX"/>
          <w14:ligatures w14:val="none"/>
        </w:rPr>
        <w:t>15</w:t>
      </w:r>
      <w:r w:rsidRPr="00522C2D">
        <w:rPr>
          <w:rFonts w:ascii="Calibri" w:eastAsia="Times New Roman" w:hAnsi="Calibri" w:cs="Times New Roman"/>
          <w:b/>
          <w:kern w:val="0"/>
          <w:lang w:eastAsia="es-MX"/>
          <w14:ligatures w14:val="none"/>
        </w:rPr>
        <w:t xml:space="preserve"> días</w:t>
      </w:r>
      <w:r>
        <w:rPr>
          <w:rFonts w:ascii="Calibri" w:eastAsia="Times New Roman" w:hAnsi="Calibri" w:cs="Times New Roman"/>
          <w:b/>
          <w:kern w:val="0"/>
          <w:lang w:eastAsia="es-MX"/>
          <w14:ligatures w14:val="none"/>
        </w:rPr>
        <w:t xml:space="preserve">, </w:t>
      </w:r>
      <w:r w:rsidRPr="00522C2D">
        <w:rPr>
          <w:rFonts w:ascii="Calibri" w:eastAsia="Times New Roman" w:hAnsi="Calibri" w:cs="Times New Roman"/>
          <w:b/>
          <w:kern w:val="0"/>
          <w:lang w:eastAsia="es-MX"/>
          <w14:ligatures w14:val="none"/>
        </w:rPr>
        <w:t>en el domicilio calle Constitución Oriente no. 157, Int. B, en el Municipio de Tlajomulco de Zúñiga, Jalisco, La compra de lo adjudicado no será mayor de acuerdo con el tope presupuestal del ejercicio en curs</w:t>
      </w:r>
      <w:r>
        <w:rPr>
          <w:rFonts w:ascii="Calibri" w:eastAsia="Times New Roman" w:hAnsi="Calibri" w:cs="Times New Roman"/>
          <w:b/>
          <w:kern w:val="0"/>
          <w:lang w:eastAsia="es-MX"/>
          <w14:ligatures w14:val="none"/>
        </w:rPr>
        <w:t>o.</w:t>
      </w:r>
    </w:p>
    <w:p w14:paraId="07519BDF" w14:textId="77777777" w:rsidR="005D1954" w:rsidRDefault="005D1954" w:rsidP="00B80B9E">
      <w:pPr>
        <w:spacing w:after="0" w:line="240" w:lineRule="auto"/>
        <w:jc w:val="center"/>
        <w:rPr>
          <w:rFonts w:ascii="Calibri" w:eastAsia="Times New Roman" w:hAnsi="Calibri" w:cs="Times New Roman"/>
          <w:b/>
          <w:kern w:val="0"/>
          <w:sz w:val="28"/>
          <w:szCs w:val="28"/>
          <w:lang w:eastAsia="es-MX"/>
          <w14:ligatures w14:val="none"/>
        </w:rPr>
      </w:pPr>
    </w:p>
    <w:p w14:paraId="74AE3EE9" w14:textId="77777777" w:rsidR="005D1954" w:rsidRDefault="005D1954" w:rsidP="00B80B9E">
      <w:pPr>
        <w:spacing w:after="0" w:line="240" w:lineRule="auto"/>
        <w:jc w:val="center"/>
        <w:rPr>
          <w:rFonts w:ascii="Calibri" w:eastAsia="Times New Roman" w:hAnsi="Calibri" w:cs="Times New Roman"/>
          <w:b/>
          <w:kern w:val="0"/>
          <w:sz w:val="28"/>
          <w:szCs w:val="28"/>
          <w:lang w:eastAsia="es-MX"/>
          <w14:ligatures w14:val="none"/>
        </w:rPr>
      </w:pPr>
    </w:p>
    <w:p w14:paraId="18ACE030" w14:textId="77777777" w:rsidR="005D1954" w:rsidRDefault="005D1954" w:rsidP="00B80B9E">
      <w:pPr>
        <w:spacing w:after="0" w:line="240" w:lineRule="auto"/>
        <w:jc w:val="center"/>
        <w:rPr>
          <w:rFonts w:ascii="Calibri" w:eastAsia="Times New Roman" w:hAnsi="Calibri" w:cs="Times New Roman"/>
          <w:b/>
          <w:kern w:val="0"/>
          <w:sz w:val="28"/>
          <w:szCs w:val="28"/>
          <w:lang w:eastAsia="es-MX"/>
          <w14:ligatures w14:val="none"/>
        </w:rPr>
      </w:pPr>
    </w:p>
    <w:p w14:paraId="08E45996" w14:textId="77777777" w:rsidR="005D1954" w:rsidRDefault="005D1954" w:rsidP="00B80B9E">
      <w:pPr>
        <w:spacing w:after="0" w:line="240" w:lineRule="auto"/>
        <w:jc w:val="center"/>
        <w:rPr>
          <w:rFonts w:ascii="Calibri" w:eastAsia="Times New Roman" w:hAnsi="Calibri" w:cs="Times New Roman"/>
          <w:b/>
          <w:kern w:val="0"/>
          <w:sz w:val="28"/>
          <w:szCs w:val="28"/>
          <w:lang w:eastAsia="es-MX"/>
          <w14:ligatures w14:val="none"/>
        </w:rPr>
      </w:pPr>
    </w:p>
    <w:p w14:paraId="269AE1CB" w14:textId="77777777" w:rsidR="005D1954" w:rsidRDefault="005D1954" w:rsidP="00B80B9E">
      <w:pPr>
        <w:spacing w:after="0" w:line="240" w:lineRule="auto"/>
        <w:jc w:val="center"/>
        <w:rPr>
          <w:rFonts w:ascii="Calibri" w:eastAsia="Times New Roman" w:hAnsi="Calibri" w:cs="Times New Roman"/>
          <w:b/>
          <w:kern w:val="0"/>
          <w:sz w:val="28"/>
          <w:szCs w:val="28"/>
          <w:lang w:eastAsia="es-MX"/>
          <w14:ligatures w14:val="none"/>
        </w:rPr>
      </w:pPr>
    </w:p>
    <w:p w14:paraId="6CB16796" w14:textId="77777777" w:rsidR="005D1954" w:rsidRDefault="005D1954" w:rsidP="00B80B9E">
      <w:pPr>
        <w:spacing w:after="0" w:line="240" w:lineRule="auto"/>
        <w:jc w:val="center"/>
        <w:rPr>
          <w:rFonts w:ascii="Calibri" w:eastAsia="Times New Roman" w:hAnsi="Calibri" w:cs="Times New Roman"/>
          <w:b/>
          <w:kern w:val="0"/>
          <w:sz w:val="28"/>
          <w:szCs w:val="28"/>
          <w:lang w:eastAsia="es-MX"/>
          <w14:ligatures w14:val="none"/>
        </w:rPr>
      </w:pPr>
    </w:p>
    <w:p w14:paraId="5FB60673" w14:textId="77777777" w:rsidR="005D1954" w:rsidRDefault="005D1954" w:rsidP="00B80B9E">
      <w:pPr>
        <w:spacing w:after="0" w:line="240" w:lineRule="auto"/>
        <w:jc w:val="center"/>
        <w:rPr>
          <w:rFonts w:ascii="Calibri" w:eastAsia="Times New Roman" w:hAnsi="Calibri" w:cs="Times New Roman"/>
          <w:b/>
          <w:kern w:val="0"/>
          <w:sz w:val="28"/>
          <w:szCs w:val="28"/>
          <w:lang w:eastAsia="es-MX"/>
          <w14:ligatures w14:val="none"/>
        </w:rPr>
      </w:pPr>
    </w:p>
    <w:p w14:paraId="6E94558D" w14:textId="77777777" w:rsidR="005D1954" w:rsidRDefault="005D1954" w:rsidP="00B80B9E">
      <w:pPr>
        <w:spacing w:after="0" w:line="240" w:lineRule="auto"/>
        <w:jc w:val="center"/>
        <w:rPr>
          <w:rFonts w:ascii="Calibri" w:eastAsia="Times New Roman" w:hAnsi="Calibri" w:cs="Times New Roman"/>
          <w:b/>
          <w:kern w:val="0"/>
          <w:sz w:val="28"/>
          <w:szCs w:val="28"/>
          <w:lang w:eastAsia="es-MX"/>
          <w14:ligatures w14:val="none"/>
        </w:rPr>
      </w:pPr>
    </w:p>
    <w:p w14:paraId="45173E92" w14:textId="77777777" w:rsidR="005D1954" w:rsidRDefault="005D1954" w:rsidP="00B80B9E">
      <w:pPr>
        <w:spacing w:after="0" w:line="240" w:lineRule="auto"/>
        <w:jc w:val="center"/>
        <w:rPr>
          <w:rFonts w:ascii="Calibri" w:eastAsia="Times New Roman" w:hAnsi="Calibri" w:cs="Times New Roman"/>
          <w:b/>
          <w:kern w:val="0"/>
          <w:sz w:val="28"/>
          <w:szCs w:val="28"/>
          <w:lang w:eastAsia="es-MX"/>
          <w14:ligatures w14:val="none"/>
        </w:rPr>
      </w:pPr>
    </w:p>
    <w:p w14:paraId="4B000BCB" w14:textId="77777777" w:rsidR="005D1954" w:rsidRDefault="005D1954" w:rsidP="00B80B9E">
      <w:pPr>
        <w:spacing w:after="0" w:line="240" w:lineRule="auto"/>
        <w:jc w:val="center"/>
        <w:rPr>
          <w:rFonts w:ascii="Calibri" w:eastAsia="Times New Roman" w:hAnsi="Calibri" w:cs="Times New Roman"/>
          <w:b/>
          <w:kern w:val="0"/>
          <w:sz w:val="28"/>
          <w:szCs w:val="28"/>
          <w:lang w:eastAsia="es-MX"/>
          <w14:ligatures w14:val="none"/>
        </w:rPr>
      </w:pPr>
    </w:p>
    <w:p w14:paraId="087D066F" w14:textId="77777777" w:rsidR="005D1954" w:rsidRDefault="005D1954" w:rsidP="00B80B9E">
      <w:pPr>
        <w:spacing w:after="0" w:line="240" w:lineRule="auto"/>
        <w:jc w:val="center"/>
        <w:rPr>
          <w:rFonts w:ascii="Calibri" w:eastAsia="Times New Roman" w:hAnsi="Calibri" w:cs="Times New Roman"/>
          <w:b/>
          <w:kern w:val="0"/>
          <w:sz w:val="28"/>
          <w:szCs w:val="28"/>
          <w:lang w:eastAsia="es-MX"/>
          <w14:ligatures w14:val="none"/>
        </w:rPr>
      </w:pPr>
    </w:p>
    <w:p w14:paraId="3ECD1AE1" w14:textId="77777777" w:rsidR="005D1954" w:rsidRDefault="005D1954" w:rsidP="00B80B9E">
      <w:pPr>
        <w:spacing w:after="0" w:line="240" w:lineRule="auto"/>
        <w:jc w:val="center"/>
        <w:rPr>
          <w:rFonts w:ascii="Calibri" w:eastAsia="Times New Roman" w:hAnsi="Calibri" w:cs="Times New Roman"/>
          <w:b/>
          <w:kern w:val="0"/>
          <w:sz w:val="28"/>
          <w:szCs w:val="28"/>
          <w:lang w:eastAsia="es-MX"/>
          <w14:ligatures w14:val="none"/>
        </w:rPr>
      </w:pPr>
    </w:p>
    <w:p w14:paraId="07E89E42" w14:textId="77777777" w:rsidR="005D1954" w:rsidRDefault="005D1954" w:rsidP="00B80B9E">
      <w:pPr>
        <w:spacing w:after="0" w:line="240" w:lineRule="auto"/>
        <w:jc w:val="center"/>
        <w:rPr>
          <w:rFonts w:ascii="Calibri" w:eastAsia="Times New Roman" w:hAnsi="Calibri" w:cs="Times New Roman"/>
          <w:b/>
          <w:kern w:val="0"/>
          <w:sz w:val="28"/>
          <w:szCs w:val="28"/>
          <w:lang w:eastAsia="es-MX"/>
          <w14:ligatures w14:val="none"/>
        </w:rPr>
      </w:pPr>
    </w:p>
    <w:p w14:paraId="20748369" w14:textId="77777777" w:rsidR="005D1954" w:rsidRDefault="005D1954" w:rsidP="00B80B9E">
      <w:pPr>
        <w:spacing w:after="0" w:line="240" w:lineRule="auto"/>
        <w:jc w:val="center"/>
        <w:rPr>
          <w:rFonts w:ascii="Calibri" w:eastAsia="Times New Roman" w:hAnsi="Calibri" w:cs="Times New Roman"/>
          <w:b/>
          <w:kern w:val="0"/>
          <w:sz w:val="28"/>
          <w:szCs w:val="28"/>
          <w:lang w:eastAsia="es-MX"/>
          <w14:ligatures w14:val="none"/>
        </w:rPr>
      </w:pPr>
    </w:p>
    <w:p w14:paraId="6CD3EB86" w14:textId="77777777" w:rsidR="005D1954" w:rsidRDefault="005D1954" w:rsidP="00B80B9E">
      <w:pPr>
        <w:spacing w:after="0" w:line="240" w:lineRule="auto"/>
        <w:jc w:val="center"/>
        <w:rPr>
          <w:rFonts w:ascii="Calibri" w:eastAsia="Times New Roman" w:hAnsi="Calibri" w:cs="Times New Roman"/>
          <w:b/>
          <w:kern w:val="0"/>
          <w:sz w:val="28"/>
          <w:szCs w:val="28"/>
          <w:lang w:eastAsia="es-MX"/>
          <w14:ligatures w14:val="none"/>
        </w:rPr>
      </w:pPr>
    </w:p>
    <w:p w14:paraId="689930F3" w14:textId="18FF76E2" w:rsidR="00B80B9E" w:rsidRPr="00522C2D" w:rsidRDefault="00B80B9E" w:rsidP="00B80B9E">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lastRenderedPageBreak/>
        <w:t>Bases</w:t>
      </w:r>
    </w:p>
    <w:p w14:paraId="57F7B9CF" w14:textId="77777777" w:rsidR="00B80B9E" w:rsidRPr="00522C2D" w:rsidRDefault="00B80B9E" w:rsidP="00B80B9E">
      <w:pPr>
        <w:spacing w:after="0" w:line="240" w:lineRule="auto"/>
        <w:jc w:val="both"/>
        <w:rPr>
          <w:rFonts w:ascii="Calibri" w:eastAsia="Times New Roman" w:hAnsi="Calibri" w:cs="Times New Roman"/>
          <w:b/>
          <w:kern w:val="0"/>
          <w:lang w:eastAsia="es-MX"/>
          <w14:ligatures w14:val="none"/>
        </w:rPr>
      </w:pPr>
    </w:p>
    <w:p w14:paraId="55A02ABE" w14:textId="77777777" w:rsidR="00B80B9E" w:rsidRPr="00522C2D" w:rsidRDefault="00B80B9E" w:rsidP="00B80B9E">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7C948E1E"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6A1CFF98"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 xml:space="preserve">2.- DEBERÁ presentar la cotización dentro de un sobre cerrado y sellado, mismo que deberá ser depositado en la urna del Órgano Interno de Control ubicado en la calle </w:t>
      </w:r>
      <w:r>
        <w:rPr>
          <w:rFonts w:ascii="Arial" w:eastAsia="Times New Roman" w:hAnsi="Arial" w:cs="Arial"/>
          <w:kern w:val="0"/>
          <w:sz w:val="21"/>
          <w:szCs w:val="21"/>
          <w:lang w:eastAsia="es-MX"/>
          <w14:ligatures w14:val="none"/>
        </w:rPr>
        <w:t xml:space="preserve">Vallarta poniente #59 </w:t>
      </w:r>
      <w:r w:rsidRPr="00522C2D">
        <w:rPr>
          <w:rFonts w:ascii="Arial" w:eastAsia="Times New Roman" w:hAnsi="Arial" w:cs="Arial"/>
          <w:kern w:val="0"/>
          <w:sz w:val="21"/>
          <w:szCs w:val="21"/>
          <w:lang w:eastAsia="es-MX"/>
          <w14:ligatures w14:val="none"/>
        </w:rPr>
        <w:t>en Tlajomulco de Zúñiga, Jalisco; previo registro del día y hora de entrega.</w:t>
      </w:r>
    </w:p>
    <w:p w14:paraId="75865D3B"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3EB399AB"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0B1B0B11"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27844BC4"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195B67B6"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62A66BDC"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2584C059"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70D3DF9C"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0B36563E"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3E9731A9"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4958EF85"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73E993F6"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 xml:space="preserve">8.- En la descripción de los bienes, deberán indicar marca y modelo. En bienes y servicios </w:t>
      </w:r>
      <w:r w:rsidRPr="00B80B9E">
        <w:rPr>
          <w:rFonts w:ascii="Arial" w:eastAsia="Times New Roman" w:hAnsi="Arial" w:cs="Arial"/>
          <w:kern w:val="0"/>
          <w:sz w:val="21"/>
          <w:szCs w:val="21"/>
          <w:lang w:eastAsia="es-MX"/>
          <w14:ligatures w14:val="none"/>
        </w:rPr>
        <w:t xml:space="preserve">agregar </w:t>
      </w:r>
      <w:proofErr w:type="spellStart"/>
      <w:r w:rsidRPr="00B80B9E">
        <w:rPr>
          <w:rFonts w:ascii="Arial" w:eastAsia="Times New Roman" w:hAnsi="Arial" w:cs="Arial"/>
          <w:kern w:val="0"/>
          <w:sz w:val="21"/>
          <w:szCs w:val="21"/>
          <w:lang w:eastAsia="es-MX"/>
          <w14:ligatures w14:val="none"/>
        </w:rPr>
        <w:t>curriculum</w:t>
      </w:r>
      <w:proofErr w:type="spellEnd"/>
      <w:r w:rsidRPr="00B80B9E">
        <w:rPr>
          <w:rFonts w:ascii="Arial" w:eastAsia="Times New Roman" w:hAnsi="Arial" w:cs="Arial"/>
          <w:kern w:val="0"/>
          <w:sz w:val="21"/>
          <w:szCs w:val="21"/>
          <w:lang w:eastAsia="es-MX"/>
          <w14:ligatures w14:val="none"/>
        </w:rPr>
        <w:t xml:space="preserve"> del participante</w:t>
      </w:r>
      <w:r>
        <w:rPr>
          <w:rFonts w:ascii="Arial" w:eastAsia="Times New Roman" w:hAnsi="Arial" w:cs="Arial"/>
          <w:kern w:val="0"/>
          <w:sz w:val="21"/>
          <w:szCs w:val="21"/>
          <w:lang w:eastAsia="es-MX"/>
          <w14:ligatures w14:val="none"/>
        </w:rPr>
        <w:t xml:space="preserve"> y </w:t>
      </w:r>
      <w:r w:rsidRPr="00522C2D">
        <w:rPr>
          <w:rFonts w:ascii="Arial" w:eastAsia="Times New Roman" w:hAnsi="Arial" w:cs="Arial"/>
          <w:kern w:val="0"/>
          <w:sz w:val="21"/>
          <w:szCs w:val="21"/>
          <w:lang w:eastAsia="es-MX"/>
          <w14:ligatures w14:val="none"/>
        </w:rPr>
        <w:t>deberá señalar cantidades de los bienes y servicios, precio unitario, subtotal, I.V.A. desglosado o mencionar si el producto es exento de I.V.A. y el gran total.</w:t>
      </w:r>
    </w:p>
    <w:p w14:paraId="62DE2B9E"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003C31EE"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0542FA9"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58B522B6"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380190CF"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2F1D363C"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 xml:space="preserve">11.- Los licitantes deberán de adjuntar impresión legible y completa </w:t>
      </w:r>
      <w:r w:rsidRPr="00B80B9E">
        <w:rPr>
          <w:rFonts w:ascii="Arial" w:eastAsia="Times New Roman" w:hAnsi="Arial" w:cs="Arial"/>
          <w:kern w:val="0"/>
          <w:sz w:val="21"/>
          <w:szCs w:val="21"/>
          <w:lang w:eastAsia="es-MX"/>
          <w14:ligatures w14:val="none"/>
        </w:rPr>
        <w:t>de identificación con foto vigente del participante</w:t>
      </w:r>
      <w:r>
        <w:rPr>
          <w:rFonts w:ascii="Arial" w:eastAsia="Times New Roman" w:hAnsi="Arial" w:cs="Arial"/>
          <w:kern w:val="0"/>
          <w:sz w:val="21"/>
          <w:szCs w:val="21"/>
          <w:lang w:eastAsia="es-MX"/>
          <w14:ligatures w14:val="none"/>
        </w:rPr>
        <w:t xml:space="preserve"> y</w:t>
      </w:r>
      <w:r w:rsidRPr="00522C2D">
        <w:rPr>
          <w:rFonts w:ascii="Arial" w:eastAsia="Times New Roman" w:hAnsi="Arial" w:cs="Arial"/>
          <w:kern w:val="0"/>
          <w:sz w:val="21"/>
          <w:szCs w:val="21"/>
          <w:lang w:eastAsia="es-MX"/>
          <w14:ligatures w14:val="none"/>
        </w:rPr>
        <w:t xml:space="preserve"> comprobante de domicilio a su nombre con una vigencia de emisión no mayor a 90 días naturales contados a partir de la entrega de las propuestas.</w:t>
      </w:r>
    </w:p>
    <w:p w14:paraId="0EB657E5"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0456933C"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085B0A44"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27A57F4A"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13.- A manera de poder ser evaluada la propuesta, se DEBERÁ presentar ficha técnica, manuales, certificaciones y todos los documentos que comprueben la calidad ofertada.</w:t>
      </w:r>
    </w:p>
    <w:p w14:paraId="1310F049"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0BDECF0E"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 xml:space="preserve">14.- Para intervenir en el acto de presentación y apertura de proposiciones, bastará que los licitantes presenten un escrito ante personal del Órgano Interno de Control en el que su </w:t>
      </w:r>
      <w:r w:rsidRPr="00522C2D">
        <w:rPr>
          <w:rFonts w:ascii="Arial" w:eastAsia="Times New Roman" w:hAnsi="Arial" w:cs="Arial"/>
          <w:kern w:val="0"/>
          <w:sz w:val="21"/>
          <w:szCs w:val="21"/>
          <w:lang w:eastAsia="es-MX"/>
          <w14:ligatures w14:val="none"/>
        </w:rPr>
        <w:lastRenderedPageBreak/>
        <w:t>firmante manifieste, bajo protesta de decir verdad, que cuenta con facultades suficientes para comprometerse por sí o por su representada, sin que resulte necesario acreditar su personalidad jurídica.</w:t>
      </w:r>
    </w:p>
    <w:p w14:paraId="7DB9F7D7"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6265F64E"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7CA6EA45"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2A765466"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1890A64C"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4871E7"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7646588C"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03BFE475"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73AC0616"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297272EE"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26AFCE88" w14:textId="77777777" w:rsidR="00B80B9E"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4193087B" w14:textId="77777777" w:rsidR="00B80B9E" w:rsidRDefault="00B80B9E" w:rsidP="00B80B9E">
      <w:pPr>
        <w:spacing w:after="0" w:line="240" w:lineRule="auto"/>
        <w:jc w:val="both"/>
        <w:rPr>
          <w:rFonts w:ascii="Arial" w:eastAsia="Times New Roman" w:hAnsi="Arial" w:cs="Arial"/>
          <w:kern w:val="0"/>
          <w:sz w:val="21"/>
          <w:szCs w:val="21"/>
          <w:lang w:eastAsia="es-MX"/>
          <w14:ligatures w14:val="none"/>
        </w:rPr>
      </w:pPr>
    </w:p>
    <w:p w14:paraId="40B91EB1"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B80B9E">
        <w:rPr>
          <w:rFonts w:ascii="Arial" w:eastAsia="Times New Roman" w:hAnsi="Arial" w:cs="Arial"/>
          <w:kern w:val="0"/>
          <w:sz w:val="21"/>
          <w:szCs w:val="21"/>
          <w:lang w:eastAsia="es-MX"/>
          <w14:ligatures w14:val="none"/>
        </w:rPr>
        <w:t>18.- En caso de no presentar número de proveedor en la caratula del sobre, el participante DEBERÁ de presentar toda la documentación en impresión legible, que acredite su personalidad, así como las demás antes mencionadas y que estén vigentes.</w:t>
      </w:r>
    </w:p>
    <w:p w14:paraId="18DB3522"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2C92221C" w14:textId="77777777" w:rsidR="00B80B9E" w:rsidRPr="00522C2D" w:rsidRDefault="00B80B9E" w:rsidP="00B80B9E">
      <w:pPr>
        <w:spacing w:after="0" w:line="240" w:lineRule="auto"/>
        <w:rPr>
          <w:rFonts w:ascii="Arial" w:eastAsia="Times New Roman" w:hAnsi="Arial" w:cs="Arial"/>
          <w:kern w:val="0"/>
          <w:sz w:val="20"/>
          <w:szCs w:val="20"/>
          <w:lang w:eastAsia="es-MX"/>
          <w14:ligatures w14:val="none"/>
        </w:rPr>
      </w:pPr>
    </w:p>
    <w:p w14:paraId="7D334DF5" w14:textId="77777777" w:rsidR="00B80B9E" w:rsidRPr="00522C2D" w:rsidRDefault="00B80B9E" w:rsidP="00B80B9E">
      <w:pPr>
        <w:spacing w:after="0" w:line="240" w:lineRule="auto"/>
        <w:rPr>
          <w:rFonts w:ascii="Arial" w:eastAsia="Times New Roman" w:hAnsi="Arial" w:cs="Arial"/>
          <w:kern w:val="0"/>
          <w:sz w:val="20"/>
          <w:szCs w:val="20"/>
          <w:lang w:eastAsia="es-MX"/>
          <w14:ligatures w14:val="none"/>
        </w:rPr>
      </w:pPr>
    </w:p>
    <w:p w14:paraId="34429C47" w14:textId="77777777" w:rsidR="00B80B9E" w:rsidRPr="00522C2D" w:rsidRDefault="00B80B9E" w:rsidP="00B80B9E">
      <w:pPr>
        <w:spacing w:after="0" w:line="240" w:lineRule="auto"/>
        <w:rPr>
          <w:rFonts w:ascii="Arial" w:eastAsia="Times New Roman" w:hAnsi="Arial" w:cs="Arial"/>
          <w:kern w:val="0"/>
          <w:sz w:val="20"/>
          <w:szCs w:val="20"/>
          <w:lang w:eastAsia="es-MX"/>
          <w14:ligatures w14:val="none"/>
        </w:rPr>
      </w:pPr>
    </w:p>
    <w:p w14:paraId="7A721566" w14:textId="77777777" w:rsidR="00B80B9E" w:rsidRPr="00522C2D" w:rsidRDefault="00B80B9E" w:rsidP="00B80B9E">
      <w:pPr>
        <w:spacing w:after="0" w:line="240" w:lineRule="auto"/>
        <w:rPr>
          <w:rFonts w:ascii="Arial" w:eastAsia="Times New Roman" w:hAnsi="Arial" w:cs="Arial"/>
          <w:kern w:val="0"/>
          <w:sz w:val="20"/>
          <w:szCs w:val="20"/>
          <w:lang w:eastAsia="es-MX"/>
          <w14:ligatures w14:val="none"/>
        </w:rPr>
      </w:pPr>
    </w:p>
    <w:p w14:paraId="05ABE072" w14:textId="77777777" w:rsidR="00B80B9E" w:rsidRPr="00522C2D" w:rsidRDefault="00B80B9E" w:rsidP="00B80B9E">
      <w:pPr>
        <w:spacing w:after="0" w:line="240" w:lineRule="auto"/>
        <w:rPr>
          <w:rFonts w:ascii="Arial" w:eastAsia="Times New Roman" w:hAnsi="Arial" w:cs="Arial"/>
          <w:kern w:val="0"/>
          <w:sz w:val="20"/>
          <w:szCs w:val="20"/>
          <w:lang w:eastAsia="es-MX"/>
          <w14:ligatures w14:val="none"/>
        </w:rPr>
      </w:pPr>
    </w:p>
    <w:p w14:paraId="2DCE2897" w14:textId="77777777" w:rsidR="00B80B9E" w:rsidRPr="00522C2D" w:rsidRDefault="00B80B9E" w:rsidP="00B80B9E">
      <w:pPr>
        <w:spacing w:after="0" w:line="240" w:lineRule="auto"/>
        <w:rPr>
          <w:rFonts w:ascii="Arial" w:eastAsia="Times New Roman" w:hAnsi="Arial" w:cs="Arial"/>
          <w:kern w:val="0"/>
          <w:sz w:val="20"/>
          <w:szCs w:val="20"/>
          <w:lang w:eastAsia="es-MX"/>
          <w14:ligatures w14:val="none"/>
        </w:rPr>
      </w:pPr>
    </w:p>
    <w:p w14:paraId="58F80504" w14:textId="77777777" w:rsidR="00B80B9E" w:rsidRPr="00522C2D" w:rsidRDefault="00B80B9E" w:rsidP="00B80B9E">
      <w:pPr>
        <w:spacing w:after="0" w:line="240" w:lineRule="auto"/>
        <w:rPr>
          <w:rFonts w:ascii="Arial" w:eastAsia="Times New Roman" w:hAnsi="Arial" w:cs="Arial"/>
          <w:kern w:val="0"/>
          <w:sz w:val="20"/>
          <w:szCs w:val="20"/>
          <w:lang w:eastAsia="es-MX"/>
          <w14:ligatures w14:val="none"/>
        </w:rPr>
      </w:pPr>
    </w:p>
    <w:p w14:paraId="3DE55454" w14:textId="77777777" w:rsidR="00B80B9E" w:rsidRPr="00522C2D" w:rsidRDefault="00B80B9E" w:rsidP="00B80B9E">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21E0E73F" w14:textId="77777777" w:rsidR="00B80B9E" w:rsidRPr="00522C2D" w:rsidRDefault="00B80B9E" w:rsidP="00B80B9E">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68F5C641" w14:textId="77777777" w:rsidR="00B80B9E" w:rsidRDefault="00B80B9E"/>
    <w:sectPr w:rsidR="00B80B9E" w:rsidSect="00F7411B">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E7854" w14:textId="77777777" w:rsidR="000018F0" w:rsidRDefault="000018F0" w:rsidP="00F7411B">
      <w:pPr>
        <w:spacing w:after="0" w:line="240" w:lineRule="auto"/>
      </w:pPr>
      <w:r>
        <w:separator/>
      </w:r>
    </w:p>
  </w:endnote>
  <w:endnote w:type="continuationSeparator" w:id="0">
    <w:p w14:paraId="300A6B37" w14:textId="77777777" w:rsidR="000018F0" w:rsidRDefault="000018F0" w:rsidP="00F7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13C1" w14:textId="30BD27D4" w:rsidR="00F7411B" w:rsidRDefault="00F7411B">
    <w:pPr>
      <w:pStyle w:val="Piedepgina"/>
    </w:pPr>
    <w:r>
      <w:rPr>
        <w:noProof/>
      </w:rPr>
      <w:drawing>
        <wp:anchor distT="0" distB="0" distL="0" distR="0" simplePos="0" relativeHeight="251659264" behindDoc="1" locked="0" layoutInCell="1" hidden="0" allowOverlap="1" wp14:anchorId="63ADAF8E" wp14:editId="10C095B0">
          <wp:simplePos x="0" y="0"/>
          <wp:positionH relativeFrom="column">
            <wp:posOffset>-1428750</wp:posOffset>
          </wp:positionH>
          <wp:positionV relativeFrom="paragraph">
            <wp:posOffset>-57150</wp:posOffset>
          </wp:positionV>
          <wp:extent cx="8602995" cy="670560"/>
          <wp:effectExtent l="0" t="0" r="0" b="0"/>
          <wp:wrapNone/>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602995" cy="67056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5E1E4" w14:textId="77777777" w:rsidR="000018F0" w:rsidRDefault="000018F0" w:rsidP="00F7411B">
      <w:pPr>
        <w:spacing w:after="0" w:line="240" w:lineRule="auto"/>
      </w:pPr>
      <w:r>
        <w:separator/>
      </w:r>
    </w:p>
  </w:footnote>
  <w:footnote w:type="continuationSeparator" w:id="0">
    <w:p w14:paraId="204FFCB1" w14:textId="77777777" w:rsidR="000018F0" w:rsidRDefault="000018F0" w:rsidP="00F74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96CDA" w14:textId="7C2A05BB" w:rsidR="00F7411B" w:rsidRPr="00F7411B" w:rsidRDefault="00F7411B" w:rsidP="00F7411B">
    <w:pPr>
      <w:tabs>
        <w:tab w:val="left" w:pos="1935"/>
      </w:tabs>
      <w:ind w:left="104" w:right="615"/>
      <w:rPr>
        <w:rFonts w:ascii="Calibri" w:eastAsia="Calibri" w:hAnsi="Calibri" w:cs="Calibri"/>
        <w:b/>
        <w:kern w:val="0"/>
        <w:lang w:eastAsia="es-MX"/>
        <w14:ligatures w14:val="none"/>
      </w:rPr>
    </w:pPr>
    <w:bookmarkStart w:id="6" w:name="_Hlk204936285"/>
    <w:r w:rsidRPr="00F7411B">
      <w:rPr>
        <w:rFonts w:ascii="Calibri" w:eastAsia="Calibri" w:hAnsi="Calibri" w:cs="Calibri"/>
        <w:noProof/>
        <w:kern w:val="0"/>
        <w:lang w:eastAsia="es-MX"/>
        <w14:ligatures w14:val="none"/>
      </w:rPr>
      <w:drawing>
        <wp:anchor distT="0" distB="0" distL="0" distR="0" simplePos="0" relativeHeight="251661312" behindDoc="1" locked="0" layoutInCell="1" hidden="0" allowOverlap="1" wp14:anchorId="5ED695D4" wp14:editId="5F82CDF4">
          <wp:simplePos x="0" y="0"/>
          <wp:positionH relativeFrom="column">
            <wp:posOffset>-737235</wp:posOffset>
          </wp:positionH>
          <wp:positionV relativeFrom="paragraph">
            <wp:posOffset>-288291</wp:posOffset>
          </wp:positionV>
          <wp:extent cx="1352550" cy="657225"/>
          <wp:effectExtent l="0" t="0" r="0" b="9525"/>
          <wp:wrapNone/>
          <wp:docPr id="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52550" cy="657225"/>
                  </a:xfrm>
                  <a:prstGeom prst="rect">
                    <a:avLst/>
                  </a:prstGeom>
                  <a:ln/>
                </pic:spPr>
              </pic:pic>
            </a:graphicData>
          </a:graphic>
          <wp14:sizeRelH relativeFrom="margin">
            <wp14:pctWidth>0</wp14:pctWidth>
          </wp14:sizeRelH>
          <wp14:sizeRelV relativeFrom="margin">
            <wp14:pctHeight>0</wp14:pctHeight>
          </wp14:sizeRelV>
        </wp:anchor>
      </w:drawing>
    </w:r>
    <w:r w:rsidRPr="00F7411B">
      <w:rPr>
        <w:rFonts w:ascii="Calibri" w:eastAsia="Calibri" w:hAnsi="Calibri" w:cs="Calibri"/>
        <w:noProof/>
        <w:kern w:val="0"/>
        <w:lang w:eastAsia="es-MX"/>
        <w14:ligatures w14:val="none"/>
      </w:rPr>
      <w:drawing>
        <wp:anchor distT="0" distB="0" distL="0" distR="0" simplePos="0" relativeHeight="251662336" behindDoc="1" locked="0" layoutInCell="1" hidden="0" allowOverlap="1" wp14:anchorId="76E1A036" wp14:editId="2623E494">
          <wp:simplePos x="0" y="0"/>
          <wp:positionH relativeFrom="column">
            <wp:posOffset>5282566</wp:posOffset>
          </wp:positionH>
          <wp:positionV relativeFrom="paragraph">
            <wp:posOffset>-354966</wp:posOffset>
          </wp:positionV>
          <wp:extent cx="1141730" cy="752475"/>
          <wp:effectExtent l="0" t="0" r="1270" b="9525"/>
          <wp:wrapNone/>
          <wp:docPr id="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142023" cy="752668"/>
                  </a:xfrm>
                  <a:prstGeom prst="rect">
                    <a:avLst/>
                  </a:prstGeom>
                  <a:ln/>
                </pic:spPr>
              </pic:pic>
            </a:graphicData>
          </a:graphic>
          <wp14:sizeRelH relativeFrom="margin">
            <wp14:pctWidth>0</wp14:pctWidth>
          </wp14:sizeRelH>
          <wp14:sizeRelV relativeFrom="margin">
            <wp14:pctHeight>0</wp14:pctHeight>
          </wp14:sizeRelV>
        </wp:anchor>
      </w:drawing>
    </w:r>
    <w:r w:rsidRPr="00F7411B">
      <w:rPr>
        <w:rFonts w:ascii="Calibri" w:eastAsia="Calibri" w:hAnsi="Calibri" w:cs="Calibri"/>
        <w:b/>
        <w:kern w:val="0"/>
        <w:lang w:eastAsia="es-MX"/>
        <w14:ligatures w14:val="none"/>
      </w:rPr>
      <w:tab/>
    </w:r>
  </w:p>
  <w:bookmarkEnd w:id="6"/>
  <w:p w14:paraId="7C8AA70D" w14:textId="77777777" w:rsidR="00F7411B" w:rsidRDefault="00F741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636E3"/>
    <w:multiLevelType w:val="multilevel"/>
    <w:tmpl w:val="A278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66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9E"/>
    <w:rsid w:val="000018F0"/>
    <w:rsid w:val="001D24C7"/>
    <w:rsid w:val="001F673F"/>
    <w:rsid w:val="002F03B5"/>
    <w:rsid w:val="0035126D"/>
    <w:rsid w:val="003C3E4D"/>
    <w:rsid w:val="005D1954"/>
    <w:rsid w:val="006314FD"/>
    <w:rsid w:val="008545CE"/>
    <w:rsid w:val="009609DA"/>
    <w:rsid w:val="00A7485D"/>
    <w:rsid w:val="00AD5434"/>
    <w:rsid w:val="00AE59C6"/>
    <w:rsid w:val="00B2216E"/>
    <w:rsid w:val="00B80B9E"/>
    <w:rsid w:val="00BE3A7E"/>
    <w:rsid w:val="00CC531D"/>
    <w:rsid w:val="00EB27C9"/>
    <w:rsid w:val="00F741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9410"/>
  <w15:chartTrackingRefBased/>
  <w15:docId w15:val="{AFF13598-98CD-4A88-9D40-D06AEDF4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B9E"/>
    <w:pPr>
      <w:spacing w:line="259" w:lineRule="auto"/>
    </w:pPr>
    <w:rPr>
      <w:sz w:val="22"/>
      <w:szCs w:val="22"/>
      <w:lang w:val="es-MX"/>
    </w:rPr>
  </w:style>
  <w:style w:type="paragraph" w:styleId="Ttulo1">
    <w:name w:val="heading 1"/>
    <w:basedOn w:val="Normal"/>
    <w:next w:val="Normal"/>
    <w:link w:val="Ttulo1Car"/>
    <w:uiPriority w:val="9"/>
    <w:qFormat/>
    <w:rsid w:val="00B80B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80B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80B9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80B9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80B9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80B9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0B9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0B9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0B9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0B9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80B9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80B9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80B9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80B9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80B9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0B9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0B9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0B9E"/>
    <w:rPr>
      <w:rFonts w:eastAsiaTheme="majorEastAsia" w:cstheme="majorBidi"/>
      <w:color w:val="272727" w:themeColor="text1" w:themeTint="D8"/>
    </w:rPr>
  </w:style>
  <w:style w:type="paragraph" w:styleId="Ttulo">
    <w:name w:val="Title"/>
    <w:basedOn w:val="Normal"/>
    <w:next w:val="Normal"/>
    <w:link w:val="TtuloCar"/>
    <w:uiPriority w:val="10"/>
    <w:qFormat/>
    <w:rsid w:val="00B80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0B9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0B9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0B9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0B9E"/>
    <w:pPr>
      <w:spacing w:before="160"/>
      <w:jc w:val="center"/>
    </w:pPr>
    <w:rPr>
      <w:i/>
      <w:iCs/>
      <w:color w:val="404040" w:themeColor="text1" w:themeTint="BF"/>
    </w:rPr>
  </w:style>
  <w:style w:type="character" w:customStyle="1" w:styleId="CitaCar">
    <w:name w:val="Cita Car"/>
    <w:basedOn w:val="Fuentedeprrafopredeter"/>
    <w:link w:val="Cita"/>
    <w:uiPriority w:val="29"/>
    <w:rsid w:val="00B80B9E"/>
    <w:rPr>
      <w:i/>
      <w:iCs/>
      <w:color w:val="404040" w:themeColor="text1" w:themeTint="BF"/>
    </w:rPr>
  </w:style>
  <w:style w:type="paragraph" w:styleId="Prrafodelista">
    <w:name w:val="List Paragraph"/>
    <w:basedOn w:val="Normal"/>
    <w:uiPriority w:val="34"/>
    <w:qFormat/>
    <w:rsid w:val="00B80B9E"/>
    <w:pPr>
      <w:ind w:left="720"/>
      <w:contextualSpacing/>
    </w:pPr>
  </w:style>
  <w:style w:type="character" w:styleId="nfasisintenso">
    <w:name w:val="Intense Emphasis"/>
    <w:basedOn w:val="Fuentedeprrafopredeter"/>
    <w:uiPriority w:val="21"/>
    <w:qFormat/>
    <w:rsid w:val="00B80B9E"/>
    <w:rPr>
      <w:i/>
      <w:iCs/>
      <w:color w:val="2F5496" w:themeColor="accent1" w:themeShade="BF"/>
    </w:rPr>
  </w:style>
  <w:style w:type="paragraph" w:styleId="Citadestacada">
    <w:name w:val="Intense Quote"/>
    <w:basedOn w:val="Normal"/>
    <w:next w:val="Normal"/>
    <w:link w:val="CitadestacadaCar"/>
    <w:uiPriority w:val="30"/>
    <w:qFormat/>
    <w:rsid w:val="00B80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80B9E"/>
    <w:rPr>
      <w:i/>
      <w:iCs/>
      <w:color w:val="2F5496" w:themeColor="accent1" w:themeShade="BF"/>
    </w:rPr>
  </w:style>
  <w:style w:type="character" w:styleId="Referenciaintensa">
    <w:name w:val="Intense Reference"/>
    <w:basedOn w:val="Fuentedeprrafopredeter"/>
    <w:uiPriority w:val="32"/>
    <w:qFormat/>
    <w:rsid w:val="00B80B9E"/>
    <w:rPr>
      <w:b/>
      <w:bCs/>
      <w:smallCaps/>
      <w:color w:val="2F5496" w:themeColor="accent1" w:themeShade="BF"/>
      <w:spacing w:val="5"/>
    </w:rPr>
  </w:style>
  <w:style w:type="table" w:customStyle="1" w:styleId="Tablaconcuadrcula1">
    <w:name w:val="Tabla con cuadrícula1"/>
    <w:basedOn w:val="Tablanormal"/>
    <w:next w:val="Tablaconcuadrcula"/>
    <w:uiPriority w:val="59"/>
    <w:rsid w:val="00B80B9E"/>
    <w:pPr>
      <w:spacing w:after="0" w:line="240" w:lineRule="auto"/>
    </w:pPr>
    <w:rPr>
      <w:kern w:val="0"/>
      <w:sz w:val="22"/>
      <w:szCs w:val="22"/>
      <w:lang w:val="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80B9E"/>
    <w:pPr>
      <w:widowControl w:val="0"/>
      <w:autoSpaceDE w:val="0"/>
      <w:autoSpaceDN w:val="0"/>
      <w:spacing w:after="0" w:line="240" w:lineRule="auto"/>
    </w:pPr>
    <w:rPr>
      <w:rFonts w:ascii="Calibri" w:eastAsia="Calibri" w:hAnsi="Calibri" w:cs="Calibri"/>
      <w:kern w:val="0"/>
      <w:sz w:val="22"/>
      <w:szCs w:val="22"/>
      <w14:ligatures w14:val="none"/>
    </w:rPr>
  </w:style>
  <w:style w:type="table" w:styleId="Tablaconcuadrcula">
    <w:name w:val="Table Grid"/>
    <w:basedOn w:val="Tablanormal"/>
    <w:uiPriority w:val="39"/>
    <w:rsid w:val="00B80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74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411B"/>
    <w:rPr>
      <w:sz w:val="22"/>
      <w:szCs w:val="22"/>
      <w:lang w:val="es-MX"/>
    </w:rPr>
  </w:style>
  <w:style w:type="paragraph" w:styleId="Piedepgina">
    <w:name w:val="footer"/>
    <w:basedOn w:val="Normal"/>
    <w:link w:val="PiedepginaCar"/>
    <w:uiPriority w:val="99"/>
    <w:unhideWhenUsed/>
    <w:rsid w:val="00F74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411B"/>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24792">
      <w:bodyDiv w:val="1"/>
      <w:marLeft w:val="0"/>
      <w:marRight w:val="0"/>
      <w:marTop w:val="0"/>
      <w:marBottom w:val="0"/>
      <w:divBdr>
        <w:top w:val="none" w:sz="0" w:space="0" w:color="auto"/>
        <w:left w:val="none" w:sz="0" w:space="0" w:color="auto"/>
        <w:bottom w:val="none" w:sz="0" w:space="0" w:color="auto"/>
        <w:right w:val="none" w:sz="0" w:space="0" w:color="auto"/>
      </w:divBdr>
    </w:div>
    <w:div w:id="160865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1490</Words>
  <Characters>8199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Alejandre</dc:creator>
  <cp:keywords/>
  <dc:description/>
  <cp:lastModifiedBy>Comude Tlajomulco</cp:lastModifiedBy>
  <cp:revision>3</cp:revision>
  <cp:lastPrinted>2025-08-01T18:08:00Z</cp:lastPrinted>
  <dcterms:created xsi:type="dcterms:W3CDTF">2025-08-01T17:13:00Z</dcterms:created>
  <dcterms:modified xsi:type="dcterms:W3CDTF">2025-08-01T18:54:00Z</dcterms:modified>
</cp:coreProperties>
</file>